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2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69A2" w14:textId="690D7444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7E9B3E92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3FC952FF" wp14:editId="2981EA36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5543" w14:textId="77777777" w:rsidR="007A5B4D" w:rsidRPr="003C6D15" w:rsidRDefault="007A5B4D" w:rsidP="007A5B4D">
      <w:pPr>
        <w:rPr>
          <w:color w:val="004080"/>
          <w:lang w:val="en-GB"/>
        </w:rPr>
      </w:pPr>
    </w:p>
    <w:p w14:paraId="681FA64E" w14:textId="77777777" w:rsidR="007A5B4D" w:rsidRPr="003C6D15" w:rsidRDefault="007A5B4D" w:rsidP="007A5B4D">
      <w:pPr>
        <w:rPr>
          <w:lang w:val="en-GB"/>
        </w:rPr>
      </w:pPr>
    </w:p>
    <w:p w14:paraId="213BFCAB" w14:textId="77777777" w:rsidR="007A5B4D" w:rsidRPr="003C6D15" w:rsidRDefault="007A5B4D" w:rsidP="007A5B4D">
      <w:pPr>
        <w:rPr>
          <w:lang w:val="en-GB"/>
        </w:rPr>
      </w:pPr>
    </w:p>
    <w:p w14:paraId="1558E90A" w14:textId="77777777" w:rsidR="007A5B4D" w:rsidRPr="003C6D15" w:rsidRDefault="007A5B4D" w:rsidP="007A5B4D">
      <w:pPr>
        <w:rPr>
          <w:lang w:val="en-GB"/>
        </w:rPr>
      </w:pPr>
    </w:p>
    <w:p w14:paraId="0EF0F1F6" w14:textId="77777777" w:rsidR="007A5B4D" w:rsidRPr="003C6D15" w:rsidRDefault="007A5B4D" w:rsidP="007A5B4D">
      <w:pPr>
        <w:rPr>
          <w:lang w:val="en-GB"/>
        </w:rPr>
      </w:pPr>
    </w:p>
    <w:p w14:paraId="4C7F2F3A" w14:textId="1E37C83F" w:rsidR="007A5B4D" w:rsidRDefault="007A5B4D" w:rsidP="007A5B4D">
      <w:pPr>
        <w:rPr>
          <w:lang w:val="en-GB"/>
        </w:rPr>
      </w:pPr>
    </w:p>
    <w:p w14:paraId="5D09D461" w14:textId="5D256F9E" w:rsidR="00716D9F" w:rsidRDefault="00716D9F" w:rsidP="007A5B4D">
      <w:pPr>
        <w:rPr>
          <w:lang w:val="en-GB"/>
        </w:rPr>
      </w:pPr>
    </w:p>
    <w:p w14:paraId="0037ED33" w14:textId="77777777" w:rsidR="00716D9F" w:rsidRPr="003C6D15" w:rsidRDefault="00716D9F" w:rsidP="007A5B4D">
      <w:pPr>
        <w:rPr>
          <w:lang w:val="en-GB"/>
        </w:rPr>
      </w:pPr>
    </w:p>
    <w:p w14:paraId="46439B23" w14:textId="77777777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274EEF">
        <w:rPr>
          <w:b/>
          <w:color w:val="004080"/>
          <w:sz w:val="52"/>
          <w:szCs w:val="36"/>
          <w:lang w:val="en-GB"/>
        </w:rPr>
        <w:t>for PICC</w:t>
      </w:r>
    </w:p>
    <w:p w14:paraId="5B618D28" w14:textId="4F75F418" w:rsidR="003F2A66" w:rsidRDefault="003F2A66" w:rsidP="00EB1498">
      <w:pPr>
        <w:tabs>
          <w:tab w:val="left" w:pos="3070"/>
        </w:tabs>
        <w:rPr>
          <w:rFonts w:ascii="Calibri" w:eastAsia="Calibri" w:hAnsi="Calibri" w:cs="Times New Roman"/>
          <w:b/>
          <w:color w:val="1F497D"/>
          <w:sz w:val="28"/>
          <w:szCs w:val="20"/>
          <w:lang w:val="en-GB" w:eastAsia="fr-FR"/>
        </w:rPr>
      </w:pPr>
      <w:r>
        <w:rPr>
          <w:rFonts w:ascii="Calibri" w:eastAsia="Calibri" w:hAnsi="Calibri" w:cs="Times New Roman"/>
          <w:b/>
          <w:color w:val="1F497D"/>
          <w:sz w:val="28"/>
          <w:szCs w:val="20"/>
          <w:lang w:val="en-GB" w:eastAsia="fr-FR"/>
        </w:rPr>
        <w:br w:type="page"/>
      </w:r>
    </w:p>
    <w:p w14:paraId="7D78C1A8" w14:textId="0CF915D9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1CAA54E0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0"/>
      </w:tblGrid>
      <w:tr w:rsidR="00017563" w:rsidRPr="003C6D15" w14:paraId="413CD448" w14:textId="77777777" w:rsidTr="00861747">
        <w:tc>
          <w:tcPr>
            <w:tcW w:w="1065" w:type="dxa"/>
            <w:tcBorders>
              <w:bottom w:val="nil"/>
            </w:tcBorders>
          </w:tcPr>
          <w:p w14:paraId="4D86DF2E" w14:textId="72DF953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A2CBE54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0" w:type="dxa"/>
            <w:tcBorders>
              <w:bottom w:val="nil"/>
            </w:tcBorders>
          </w:tcPr>
          <w:p w14:paraId="318E7575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C85286" w14:paraId="05393861" w14:textId="77777777" w:rsidTr="00861747">
        <w:tc>
          <w:tcPr>
            <w:tcW w:w="1065" w:type="dxa"/>
          </w:tcPr>
          <w:p w14:paraId="55A8B2A2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43D9E0F2" w14:textId="06105C52" w:rsidR="00017563" w:rsidRPr="003C6D15" w:rsidRDefault="00F104C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0" w:type="dxa"/>
          </w:tcPr>
          <w:p w14:paraId="18977391" w14:textId="16CAAB91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 xml:space="preserve">First public version </w:t>
            </w:r>
            <w:r w:rsidR="00F104C8">
              <w:rPr>
                <w:rFonts w:ascii="Calibri" w:hAnsi="Calibri"/>
                <w:lang w:val="en-GB"/>
              </w:rPr>
              <w:t>for PICC and PCD</w:t>
            </w:r>
          </w:p>
        </w:tc>
      </w:tr>
      <w:tr w:rsidR="00F104C8" w:rsidRPr="00C85286" w14:paraId="4707B342" w14:textId="77777777" w:rsidTr="00861747">
        <w:tc>
          <w:tcPr>
            <w:tcW w:w="1065" w:type="dxa"/>
          </w:tcPr>
          <w:p w14:paraId="670A0B16" w14:textId="548CFC94" w:rsidR="00F104C8" w:rsidRDefault="00F104C8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205E05">
              <w:rPr>
                <w:rFonts w:ascii="Calibri" w:hAnsi="Calibri"/>
                <w:lang w:val="en-GB"/>
              </w:rPr>
              <w:t>2.0</w:t>
            </w:r>
          </w:p>
        </w:tc>
        <w:tc>
          <w:tcPr>
            <w:tcW w:w="1379" w:type="dxa"/>
          </w:tcPr>
          <w:p w14:paraId="07582FB3" w14:textId="3FB518DE" w:rsidR="00F104C8" w:rsidRDefault="00205E05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06/07/2018</w:t>
            </w:r>
          </w:p>
        </w:tc>
        <w:tc>
          <w:tcPr>
            <w:tcW w:w="7200" w:type="dxa"/>
          </w:tcPr>
          <w:p w14:paraId="442FFD9A" w14:textId="7CAE8F20" w:rsidR="003052FE" w:rsidRDefault="003052FE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PCD and this document for PICC</w:t>
            </w:r>
          </w:p>
          <w:p w14:paraId="5D2A9E4C" w14:textId="5088719D" w:rsidR="00F104C8" w:rsidRDefault="00F104C8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applicable for PICC testing </w:t>
            </w:r>
            <w:r w:rsidR="00293B94">
              <w:rPr>
                <w:rFonts w:ascii="Calibri" w:hAnsi="Calibri"/>
                <w:lang w:val="en-GB"/>
              </w:rPr>
              <w:t>in accordance with</w:t>
            </w:r>
            <w:r>
              <w:rPr>
                <w:rFonts w:ascii="Calibri" w:hAnsi="Calibri"/>
                <w:lang w:val="en-GB"/>
              </w:rPr>
              <w:t xml:space="preserve"> CEN/TS 16794:2017</w:t>
            </w:r>
          </w:p>
        </w:tc>
      </w:tr>
      <w:tr w:rsidR="00321599" w:rsidRPr="00C85286" w14:paraId="1476E76F" w14:textId="77777777" w:rsidTr="00861747">
        <w:tc>
          <w:tcPr>
            <w:tcW w:w="1065" w:type="dxa"/>
          </w:tcPr>
          <w:p w14:paraId="24D007F4" w14:textId="38B97854" w:rsidR="00321599" w:rsidRDefault="00321599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5BCDF002" w14:textId="62FCD529" w:rsidR="00321599" w:rsidRDefault="00CC01A2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321599">
              <w:rPr>
                <w:rFonts w:ascii="Calibri" w:hAnsi="Calibri"/>
                <w:lang w:val="en-GB"/>
              </w:rPr>
              <w:t>/1</w:t>
            </w:r>
            <w:r w:rsidR="00D00597">
              <w:rPr>
                <w:rFonts w:ascii="Calibri" w:hAnsi="Calibri"/>
                <w:lang w:val="en-GB"/>
              </w:rPr>
              <w:t>1</w:t>
            </w:r>
            <w:r w:rsidR="00321599">
              <w:rPr>
                <w:rFonts w:ascii="Calibri" w:hAnsi="Calibri"/>
                <w:lang w:val="en-GB"/>
              </w:rPr>
              <w:t>/2018</w:t>
            </w:r>
          </w:p>
        </w:tc>
        <w:tc>
          <w:tcPr>
            <w:tcW w:w="7200" w:type="dxa"/>
          </w:tcPr>
          <w:p w14:paraId="067D6ACD" w14:textId="53937D31" w:rsidR="00321599" w:rsidRDefault="00321599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 and correction of some mistakes</w:t>
            </w:r>
          </w:p>
        </w:tc>
      </w:tr>
      <w:tr w:rsidR="009430E3" w:rsidRPr="00C85286" w14:paraId="3119E72F" w14:textId="77777777" w:rsidTr="00861747">
        <w:tc>
          <w:tcPr>
            <w:tcW w:w="1065" w:type="dxa"/>
          </w:tcPr>
          <w:p w14:paraId="7F96A3F8" w14:textId="593C92FC" w:rsidR="009430E3" w:rsidRDefault="009430E3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511D5695" w14:textId="63BC43B0" w:rsidR="009430E3" w:rsidRDefault="00887987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9430E3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9430E3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0" w:type="dxa"/>
          </w:tcPr>
          <w:p w14:paraId="14856310" w14:textId="5873BE84" w:rsidR="00C36D80" w:rsidRPr="00C36D80" w:rsidRDefault="00C36D80" w:rsidP="00C36D80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C36D80">
              <w:rPr>
                <w:rFonts w:ascii="Calibri" w:hAnsi="Calibri"/>
                <w:lang w:val="en-GB"/>
              </w:rPr>
              <w:t>Editorial update on the item [P</w:t>
            </w:r>
            <w:r>
              <w:rPr>
                <w:rFonts w:ascii="Calibri" w:hAnsi="Calibri"/>
                <w:lang w:val="en-GB"/>
              </w:rPr>
              <w:t>ICC</w:t>
            </w:r>
            <w:r w:rsidRPr="00C36D80">
              <w:rPr>
                <w:rFonts w:ascii="Calibri" w:hAnsi="Calibri"/>
                <w:lang w:val="en-GB"/>
              </w:rPr>
              <w:t>3.1]</w:t>
            </w:r>
          </w:p>
          <w:p w14:paraId="6D8F64C6" w14:textId="5C3612AF" w:rsidR="009430E3" w:rsidRDefault="00C36D80" w:rsidP="00C36D80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C36D80"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</w:tc>
      </w:tr>
      <w:tr w:rsidR="0027398A" w:rsidRPr="00C85286" w14:paraId="1769F84A" w14:textId="77777777" w:rsidTr="00CB65C3">
        <w:tc>
          <w:tcPr>
            <w:tcW w:w="1065" w:type="dxa"/>
          </w:tcPr>
          <w:p w14:paraId="43D46909" w14:textId="77777777" w:rsidR="0027398A" w:rsidRDefault="0027398A" w:rsidP="00CB65C3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V2.3</w:t>
            </w:r>
          </w:p>
        </w:tc>
        <w:tc>
          <w:tcPr>
            <w:tcW w:w="1379" w:type="dxa"/>
          </w:tcPr>
          <w:p w14:paraId="46CE60BA" w14:textId="77777777" w:rsidR="0027398A" w:rsidRDefault="0027398A" w:rsidP="00CB65C3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23/11/2022</w:t>
            </w:r>
          </w:p>
        </w:tc>
        <w:tc>
          <w:tcPr>
            <w:tcW w:w="7200" w:type="dxa"/>
          </w:tcPr>
          <w:p w14:paraId="76618CF8" w14:textId="77777777" w:rsidR="0027398A" w:rsidRPr="00192171" w:rsidRDefault="0027398A" w:rsidP="00CB65C3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item “</w:t>
            </w:r>
            <w:r w:rsidRPr="00192171">
              <w:rPr>
                <w:rFonts w:ascii="Calibri" w:hAnsi="Calibri"/>
                <w:lang w:val="en-GB"/>
              </w:rPr>
              <w:t>[PICC1.9]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Pr="00192171">
              <w:rPr>
                <w:rFonts w:ascii="Calibri" w:hAnsi="Calibri"/>
                <w:lang w:val="en-GB"/>
              </w:rPr>
              <w:t>Type of card body structure</w:t>
            </w:r>
            <w:r>
              <w:rPr>
                <w:rFonts w:ascii="Calibri" w:hAnsi="Calibri"/>
                <w:lang w:val="en-GB"/>
              </w:rPr>
              <w:t>” shall be published in the certification letter.</w:t>
            </w:r>
          </w:p>
        </w:tc>
      </w:tr>
      <w:tr w:rsidR="00746C37" w:rsidRPr="00C85286" w14:paraId="6DDBF659" w14:textId="77777777" w:rsidTr="00861747">
        <w:tc>
          <w:tcPr>
            <w:tcW w:w="1065" w:type="dxa"/>
          </w:tcPr>
          <w:p w14:paraId="2C088F8A" w14:textId="0A3DDDC9" w:rsidR="00746C37" w:rsidRDefault="00746C37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V3.0</w:t>
            </w:r>
          </w:p>
        </w:tc>
        <w:tc>
          <w:tcPr>
            <w:tcW w:w="1379" w:type="dxa"/>
          </w:tcPr>
          <w:p w14:paraId="5F777E6B" w14:textId="26FBBC91" w:rsidR="00746C37" w:rsidRDefault="00B52E61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D3219A">
              <w:rPr>
                <w:rFonts w:ascii="Calibri" w:hAnsi="Calibri"/>
                <w:lang w:val="en-GB"/>
              </w:rPr>
              <w:t>7</w:t>
            </w:r>
            <w:r w:rsidR="00746C37">
              <w:rPr>
                <w:rFonts w:ascii="Calibri" w:hAnsi="Calibri"/>
                <w:lang w:val="en-GB"/>
              </w:rPr>
              <w:t>/</w:t>
            </w:r>
            <w:r>
              <w:rPr>
                <w:rFonts w:ascii="Calibri" w:hAnsi="Calibri"/>
                <w:lang w:val="en-GB"/>
              </w:rPr>
              <w:t>1</w:t>
            </w:r>
            <w:r w:rsidR="00D3219A">
              <w:rPr>
                <w:rFonts w:ascii="Calibri" w:hAnsi="Calibri"/>
                <w:lang w:val="en-GB"/>
              </w:rPr>
              <w:t>1</w:t>
            </w:r>
            <w:r w:rsidR="00746C37">
              <w:rPr>
                <w:rFonts w:ascii="Calibri" w:hAnsi="Calibri"/>
                <w:lang w:val="en-GB"/>
              </w:rPr>
              <w:t>/202</w:t>
            </w:r>
            <w:r w:rsidR="00BD00B3">
              <w:rPr>
                <w:rFonts w:ascii="Calibri" w:hAnsi="Calibri"/>
                <w:lang w:val="en-GB"/>
              </w:rPr>
              <w:t>2</w:t>
            </w:r>
          </w:p>
        </w:tc>
        <w:tc>
          <w:tcPr>
            <w:tcW w:w="7200" w:type="dxa"/>
          </w:tcPr>
          <w:p w14:paraId="6FBB8AFA" w14:textId="77777777" w:rsidR="00746C37" w:rsidRDefault="00746C37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9F4B1E">
              <w:rPr>
                <w:rFonts w:ascii="Calibri" w:hAnsi="Calibri"/>
                <w:lang w:val="en-GB"/>
              </w:rPr>
              <w:t xml:space="preserve">Version applicable for </w:t>
            </w:r>
            <w:r>
              <w:rPr>
                <w:rFonts w:ascii="Calibri" w:hAnsi="Calibri"/>
                <w:lang w:val="en-GB"/>
              </w:rPr>
              <w:t>PICC</w:t>
            </w:r>
            <w:r w:rsidRPr="009F4B1E">
              <w:rPr>
                <w:rFonts w:ascii="Calibri" w:hAnsi="Calibri"/>
                <w:lang w:val="en-GB"/>
              </w:rPr>
              <w:t xml:space="preserve"> testing </w:t>
            </w:r>
            <w:r w:rsidR="00293B94">
              <w:rPr>
                <w:rFonts w:ascii="Calibri" w:hAnsi="Calibri"/>
                <w:lang w:val="en-GB"/>
              </w:rPr>
              <w:t>in accordance with</w:t>
            </w:r>
            <w:r w:rsidRPr="009F4B1E">
              <w:rPr>
                <w:rFonts w:ascii="Calibri" w:hAnsi="Calibri"/>
                <w:lang w:val="en-GB"/>
              </w:rPr>
              <w:t xml:space="preserve"> ISO/IEC TS 24192:202</w:t>
            </w:r>
            <w:r w:rsidR="00190F1F">
              <w:rPr>
                <w:rFonts w:ascii="Calibri" w:hAnsi="Calibri"/>
                <w:lang w:val="en-GB"/>
              </w:rPr>
              <w:t>1</w:t>
            </w:r>
          </w:p>
          <w:p w14:paraId="0639AE2F" w14:textId="0FEC13A1" w:rsidR="00575159" w:rsidRPr="00C36D80" w:rsidRDefault="00575159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2E227A">
              <w:rPr>
                <w:rFonts w:ascii="Calibri" w:hAnsi="Calibri"/>
                <w:lang w:val="en-GB"/>
              </w:rPr>
              <w:t xml:space="preserve">Release </w:t>
            </w:r>
            <w:r>
              <w:rPr>
                <w:rFonts w:ascii="Calibri" w:hAnsi="Calibri"/>
                <w:lang w:val="en-GB"/>
              </w:rPr>
              <w:t>C</w:t>
            </w:r>
            <w:r w:rsidRPr="002E227A">
              <w:rPr>
                <w:rFonts w:ascii="Calibri" w:hAnsi="Calibri"/>
                <w:lang w:val="en-GB"/>
              </w:rPr>
              <w:t xml:space="preserve">andidate version subject to adjustments post round robin tests campaign with accredited </w:t>
            </w:r>
            <w:r w:rsidR="00035A74">
              <w:rPr>
                <w:rFonts w:ascii="Calibri" w:hAnsi="Calibri"/>
                <w:lang w:val="en-GB"/>
              </w:rPr>
              <w:t>T</w:t>
            </w:r>
            <w:r w:rsidRPr="002E227A">
              <w:rPr>
                <w:rFonts w:ascii="Calibri" w:hAnsi="Calibri"/>
                <w:lang w:val="en-GB"/>
              </w:rPr>
              <w:t xml:space="preserve">est </w:t>
            </w:r>
            <w:r w:rsidR="00035A74">
              <w:rPr>
                <w:rFonts w:ascii="Calibri" w:hAnsi="Calibri"/>
                <w:lang w:val="en-GB"/>
              </w:rPr>
              <w:t>L</w:t>
            </w:r>
            <w:r w:rsidRPr="002E227A">
              <w:rPr>
                <w:rFonts w:ascii="Calibri" w:hAnsi="Calibri"/>
                <w:lang w:val="en-GB"/>
              </w:rPr>
              <w:t>ab</w:t>
            </w:r>
            <w:r>
              <w:rPr>
                <w:rFonts w:ascii="Calibri" w:hAnsi="Calibri"/>
                <w:lang w:val="en-GB"/>
              </w:rPr>
              <w:t>oratorie</w:t>
            </w:r>
            <w:r w:rsidRPr="002E227A">
              <w:rPr>
                <w:rFonts w:ascii="Calibri" w:hAnsi="Calibri"/>
                <w:lang w:val="en-GB"/>
              </w:rPr>
              <w:t>s</w:t>
            </w:r>
          </w:p>
        </w:tc>
      </w:tr>
      <w:tr w:rsidR="00E1576A" w:rsidRPr="00E1576A" w14:paraId="595B7BAE" w14:textId="77777777" w:rsidTr="00861747">
        <w:tc>
          <w:tcPr>
            <w:tcW w:w="1065" w:type="dxa"/>
          </w:tcPr>
          <w:p w14:paraId="2D2A3E28" w14:textId="10B5B075" w:rsidR="00E1576A" w:rsidRDefault="00E1576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V3.1</w:t>
            </w:r>
          </w:p>
        </w:tc>
        <w:tc>
          <w:tcPr>
            <w:tcW w:w="1379" w:type="dxa"/>
          </w:tcPr>
          <w:p w14:paraId="489F596D" w14:textId="7A3C6138" w:rsidR="00E1576A" w:rsidRDefault="00576E9E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09</w:t>
            </w:r>
            <w:r w:rsidR="00E1576A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7</w:t>
            </w:r>
            <w:r w:rsidR="00E1576A">
              <w:rPr>
                <w:rFonts w:ascii="Calibri" w:hAnsi="Calibri"/>
                <w:lang w:val="en-GB"/>
              </w:rPr>
              <w:t>/2024</w:t>
            </w:r>
          </w:p>
        </w:tc>
        <w:tc>
          <w:tcPr>
            <w:tcW w:w="7200" w:type="dxa"/>
          </w:tcPr>
          <w:p w14:paraId="24367CB9" w14:textId="2D243B11" w:rsidR="00E1576A" w:rsidRPr="009F4B1E" w:rsidRDefault="00E1576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</w:t>
            </w:r>
          </w:p>
        </w:tc>
      </w:tr>
      <w:tr w:rsidR="0027398A" w:rsidRPr="00C85286" w14:paraId="5BB97E90" w14:textId="77777777" w:rsidTr="00861747">
        <w:tc>
          <w:tcPr>
            <w:tcW w:w="1065" w:type="dxa"/>
          </w:tcPr>
          <w:p w14:paraId="424578D5" w14:textId="1903374B" w:rsidR="0027398A" w:rsidRDefault="0027398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V3.2</w:t>
            </w:r>
          </w:p>
        </w:tc>
        <w:tc>
          <w:tcPr>
            <w:tcW w:w="1379" w:type="dxa"/>
          </w:tcPr>
          <w:p w14:paraId="7E395F76" w14:textId="07ABAD5C" w:rsidR="0027398A" w:rsidRDefault="0027398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07/10/2024</w:t>
            </w:r>
          </w:p>
        </w:tc>
        <w:tc>
          <w:tcPr>
            <w:tcW w:w="7200" w:type="dxa"/>
          </w:tcPr>
          <w:p w14:paraId="7A103B22" w14:textId="10773291" w:rsidR="0027398A" w:rsidRDefault="0027398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version 2.3 has been added in the revision list.</w:t>
            </w:r>
          </w:p>
        </w:tc>
      </w:tr>
      <w:tr w:rsidR="00C54E0C" w:rsidRPr="00C85286" w14:paraId="0F9D1C98" w14:textId="77777777" w:rsidTr="00861747">
        <w:tc>
          <w:tcPr>
            <w:tcW w:w="1065" w:type="dxa"/>
          </w:tcPr>
          <w:p w14:paraId="2A264FCC" w14:textId="3E4D27E1" w:rsidR="00C54E0C" w:rsidRDefault="00C54E0C" w:rsidP="00C54E0C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V3.3</w:t>
            </w:r>
          </w:p>
        </w:tc>
        <w:tc>
          <w:tcPr>
            <w:tcW w:w="1379" w:type="dxa"/>
          </w:tcPr>
          <w:p w14:paraId="1AD02060" w14:textId="48A41F2E" w:rsidR="00C54E0C" w:rsidRDefault="0037373B" w:rsidP="00C54E0C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15</w:t>
            </w:r>
            <w:r w:rsidR="00C54E0C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7</w:t>
            </w:r>
            <w:r w:rsidR="00C54E0C">
              <w:rPr>
                <w:rFonts w:ascii="Calibri" w:hAnsi="Calibri"/>
                <w:lang w:val="en-GB"/>
              </w:rPr>
              <w:t>/2025</w:t>
            </w:r>
          </w:p>
        </w:tc>
        <w:tc>
          <w:tcPr>
            <w:tcW w:w="7200" w:type="dxa"/>
          </w:tcPr>
          <w:p w14:paraId="3D76BF7E" w14:textId="4648D9DA" w:rsidR="00C54E0C" w:rsidRDefault="00C54E0C" w:rsidP="00C54E0C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numbering has been updated for more consistency.</w:t>
            </w:r>
          </w:p>
        </w:tc>
      </w:tr>
    </w:tbl>
    <w:p w14:paraId="0D74C92A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54561019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04B45FA2" w14:textId="77777777" w:rsidR="007B2378" w:rsidRPr="003C6D15" w:rsidRDefault="007B2378" w:rsidP="007B2378">
      <w:pPr>
        <w:pStyle w:val="Sansinterligne1"/>
        <w:rPr>
          <w:rFonts w:ascii="Calibri" w:hAnsi="Calibri"/>
          <w:b/>
          <w:color w:val="1F497D"/>
          <w:sz w:val="28"/>
        </w:rPr>
      </w:pPr>
    </w:p>
    <w:p w14:paraId="04B97315" w14:textId="5F7E88D2" w:rsidR="0037373B" w:rsidRDefault="00EE5331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203175759" w:history="1">
        <w:r w:rsidR="0037373B" w:rsidRPr="00595DE5">
          <w:rPr>
            <w:rStyle w:val="Lienhypertexte"/>
            <w:rFonts w:eastAsia="MS Mincho" w:cs="Calibri"/>
            <w:noProof/>
          </w:rPr>
          <w:t>1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Scope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_Toc203175759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 w:rsidR="00A826C8">
          <w:rPr>
            <w:noProof/>
            <w:webHidden/>
          </w:rPr>
          <w:t>4</w:t>
        </w:r>
        <w:r w:rsidR="0037373B">
          <w:rPr>
            <w:noProof/>
            <w:webHidden/>
          </w:rPr>
          <w:fldChar w:fldCharType="end"/>
        </w:r>
      </w:hyperlink>
    </w:p>
    <w:p w14:paraId="5980A4D3" w14:textId="32E2C87B" w:rsidR="0037373B" w:rsidRDefault="00A826C8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0" w:history="1">
        <w:r w:rsidR="0037373B" w:rsidRPr="00595DE5">
          <w:rPr>
            <w:rStyle w:val="Lienhypertexte"/>
            <w:noProof/>
          </w:rPr>
          <w:t>2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Certification Stakeholders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_Toc203175760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7373B">
          <w:rPr>
            <w:noProof/>
            <w:webHidden/>
          </w:rPr>
          <w:fldChar w:fldCharType="end"/>
        </w:r>
      </w:hyperlink>
    </w:p>
    <w:p w14:paraId="37401555" w14:textId="3235E9C0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1" w:history="1">
        <w:r w:rsidR="0037373B" w:rsidRPr="00595DE5">
          <w:rPr>
            <w:rStyle w:val="Lienhypertexte"/>
            <w:noProof/>
          </w:rPr>
          <w:t>a.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Vendor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_Toc203175761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7373B">
          <w:rPr>
            <w:noProof/>
            <w:webHidden/>
          </w:rPr>
          <w:fldChar w:fldCharType="end"/>
        </w:r>
      </w:hyperlink>
    </w:p>
    <w:p w14:paraId="307F4030" w14:textId="37CA9FCE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2" w:history="1">
        <w:r w:rsidR="0037373B" w:rsidRPr="00595DE5">
          <w:rPr>
            <w:rStyle w:val="Lienhypertexte"/>
            <w:noProof/>
          </w:rPr>
          <w:t>b.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Test Laboratory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_Toc203175762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7373B">
          <w:rPr>
            <w:noProof/>
            <w:webHidden/>
          </w:rPr>
          <w:fldChar w:fldCharType="end"/>
        </w:r>
      </w:hyperlink>
    </w:p>
    <w:p w14:paraId="1CCE30E7" w14:textId="7A62D517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3" w:history="1">
        <w:r w:rsidR="0037373B" w:rsidRPr="00595DE5">
          <w:rPr>
            <w:rStyle w:val="Lienhypertexte"/>
            <w:noProof/>
          </w:rPr>
          <w:t>c.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Certification Body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_Toc203175763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7373B">
          <w:rPr>
            <w:noProof/>
            <w:webHidden/>
          </w:rPr>
          <w:fldChar w:fldCharType="end"/>
        </w:r>
      </w:hyperlink>
    </w:p>
    <w:p w14:paraId="2D36E1FD" w14:textId="5A12F002" w:rsidR="0037373B" w:rsidRDefault="00A826C8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4" w:history="1">
        <w:r w:rsidR="0037373B" w:rsidRPr="00595DE5">
          <w:rPr>
            <w:rStyle w:val="Lienhypertexte"/>
            <w:noProof/>
          </w:rPr>
          <w:t>3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ICS for PT objects – PICC (information to publish)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_Toc203175764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7373B">
          <w:rPr>
            <w:noProof/>
            <w:webHidden/>
          </w:rPr>
          <w:fldChar w:fldCharType="end"/>
        </w:r>
      </w:hyperlink>
    </w:p>
    <w:p w14:paraId="2D88791C" w14:textId="260EF0B0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5" w:history="1">
        <w:r w:rsidR="0037373B" w:rsidRPr="00595DE5">
          <w:rPr>
            <w:rStyle w:val="Lienhypertexte"/>
            <w:noProof/>
          </w:rPr>
          <w:t>a.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PICC Product Description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_Toc203175765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7373B">
          <w:rPr>
            <w:noProof/>
            <w:webHidden/>
          </w:rPr>
          <w:fldChar w:fldCharType="end"/>
        </w:r>
      </w:hyperlink>
    </w:p>
    <w:p w14:paraId="679AE49C" w14:textId="3F7DDA7F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6" w:history="1">
        <w:r w:rsidR="0037373B" w:rsidRPr="00595DE5">
          <w:rPr>
            <w:rStyle w:val="Lienhypertexte"/>
            <w:noProof/>
          </w:rPr>
          <w:t>b.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PICC General Technical Characteristics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_Toc203175766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7373B">
          <w:rPr>
            <w:noProof/>
            <w:webHidden/>
          </w:rPr>
          <w:fldChar w:fldCharType="end"/>
        </w:r>
      </w:hyperlink>
    </w:p>
    <w:p w14:paraId="3C4132C7" w14:textId="1BAFC6D4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7" w:history="1">
        <w:r w:rsidR="0037373B" w:rsidRPr="00595DE5">
          <w:rPr>
            <w:rStyle w:val="Lienhypertexte"/>
            <w:noProof/>
          </w:rPr>
          <w:t>c.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PICC Supported Options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_Toc203175767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37373B">
          <w:rPr>
            <w:noProof/>
            <w:webHidden/>
          </w:rPr>
          <w:fldChar w:fldCharType="end"/>
        </w:r>
      </w:hyperlink>
    </w:p>
    <w:p w14:paraId="2C45CAAB" w14:textId="54D3ED11" w:rsidR="0037373B" w:rsidRDefault="00A826C8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8" w:history="1">
        <w:r w:rsidR="0037373B" w:rsidRPr="00595DE5">
          <w:rPr>
            <w:rStyle w:val="Lienhypertexte"/>
            <w:noProof/>
          </w:rPr>
          <w:t>4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ICS for PT Objects – PICC (information not to publish)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_Toc203175768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37373B">
          <w:rPr>
            <w:noProof/>
            <w:webHidden/>
          </w:rPr>
          <w:fldChar w:fldCharType="end"/>
        </w:r>
      </w:hyperlink>
    </w:p>
    <w:p w14:paraId="0C7CDBD0" w14:textId="1EED8E2F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69" w:history="1">
        <w:r w:rsidR="0037373B" w:rsidRPr="00595DE5">
          <w:rPr>
            <w:rStyle w:val="Lienhypertexte"/>
            <w:noProof/>
          </w:rPr>
          <w:t>a.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PICC Product Description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_Toc203175769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37373B">
          <w:rPr>
            <w:noProof/>
            <w:webHidden/>
          </w:rPr>
          <w:fldChar w:fldCharType="end"/>
        </w:r>
      </w:hyperlink>
    </w:p>
    <w:p w14:paraId="2D097E4D" w14:textId="7E7A38C2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70" w:history="1">
        <w:r w:rsidR="0037373B" w:rsidRPr="00595DE5">
          <w:rPr>
            <w:rStyle w:val="Lienhypertexte"/>
            <w:noProof/>
          </w:rPr>
          <w:t>b.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PICC General Technical Characteristics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_Toc203175770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37373B">
          <w:rPr>
            <w:noProof/>
            <w:webHidden/>
          </w:rPr>
          <w:fldChar w:fldCharType="end"/>
        </w:r>
      </w:hyperlink>
    </w:p>
    <w:p w14:paraId="603F0B3D" w14:textId="092D09C1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71" w:history="1">
        <w:r w:rsidR="0037373B" w:rsidRPr="00595DE5">
          <w:rPr>
            <w:rStyle w:val="Lienhypertexte"/>
            <w:noProof/>
          </w:rPr>
          <w:t>c.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PICC Supported Options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_Toc203175771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37373B">
          <w:rPr>
            <w:noProof/>
            <w:webHidden/>
          </w:rPr>
          <w:fldChar w:fldCharType="end"/>
        </w:r>
      </w:hyperlink>
    </w:p>
    <w:p w14:paraId="6D9F16FF" w14:textId="4F9B8085" w:rsidR="0037373B" w:rsidRDefault="00A826C8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72" w:history="1">
        <w:r w:rsidR="0037373B" w:rsidRPr="00595DE5">
          <w:rPr>
            <w:rStyle w:val="Lienhypertexte"/>
            <w:noProof/>
          </w:rPr>
          <w:t>d.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PICC Test Parameters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_Toc203175772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37373B">
          <w:rPr>
            <w:noProof/>
            <w:webHidden/>
          </w:rPr>
          <w:fldChar w:fldCharType="end"/>
        </w:r>
      </w:hyperlink>
    </w:p>
    <w:p w14:paraId="0B422DCD" w14:textId="2598B1CC" w:rsidR="0037373B" w:rsidRDefault="00A826C8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773" w:history="1">
        <w:r w:rsidR="0037373B" w:rsidRPr="00595DE5">
          <w:rPr>
            <w:rStyle w:val="Lienhypertexte"/>
            <w:rFonts w:eastAsia="MS Mincho" w:cs="Calibri"/>
            <w:noProof/>
          </w:rPr>
          <w:t>5</w:t>
        </w:r>
        <w:r w:rsidR="0037373B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37373B" w:rsidRPr="00595DE5">
          <w:rPr>
            <w:rStyle w:val="Lienhypertexte"/>
            <w:noProof/>
          </w:rPr>
          <w:t>Status of the ICS</w:t>
        </w:r>
        <w:r w:rsidR="0037373B">
          <w:rPr>
            <w:noProof/>
            <w:webHidden/>
          </w:rPr>
          <w:tab/>
        </w:r>
        <w:r w:rsidR="0037373B">
          <w:rPr>
            <w:noProof/>
            <w:webHidden/>
          </w:rPr>
          <w:fldChar w:fldCharType="begin"/>
        </w:r>
        <w:r w:rsidR="0037373B">
          <w:rPr>
            <w:noProof/>
            <w:webHidden/>
          </w:rPr>
          <w:instrText xml:space="preserve"> PAGEREF _Toc203175773 \h </w:instrText>
        </w:r>
        <w:r w:rsidR="0037373B">
          <w:rPr>
            <w:noProof/>
            <w:webHidden/>
          </w:rPr>
        </w:r>
        <w:r w:rsidR="0037373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37373B">
          <w:rPr>
            <w:noProof/>
            <w:webHidden/>
          </w:rPr>
          <w:fldChar w:fldCharType="end"/>
        </w:r>
      </w:hyperlink>
    </w:p>
    <w:p w14:paraId="0B6C999E" w14:textId="04E3BA03" w:rsidR="00665439" w:rsidRPr="003C6D15" w:rsidRDefault="00EE5331" w:rsidP="00017563">
      <w:pPr>
        <w:rPr>
          <w:lang w:val="en-GB"/>
        </w:rPr>
      </w:pPr>
      <w:r>
        <w:rPr>
          <w:lang w:val="en-GB"/>
        </w:rPr>
        <w:fldChar w:fldCharType="end"/>
      </w:r>
    </w:p>
    <w:p w14:paraId="604DFF17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2B3FF424" w14:textId="3E2B8B36" w:rsidR="00017563" w:rsidRPr="003C6D15" w:rsidRDefault="00017563" w:rsidP="00017563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203175759"/>
      <w:bookmarkStart w:id="5" w:name="_Toc510600587"/>
      <w:r w:rsidRPr="003C6D15">
        <w:lastRenderedPageBreak/>
        <w:t>Scope</w:t>
      </w:r>
      <w:bookmarkEnd w:id="3"/>
      <w:bookmarkEnd w:id="4"/>
    </w:p>
    <w:bookmarkEnd w:id="5"/>
    <w:p w14:paraId="4F85DA4D" w14:textId="3987FBB8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STA Contactless Interface Certification for Public Transport </w:t>
      </w:r>
      <w:r w:rsidR="00E1576A">
        <w:rPr>
          <w:rFonts w:ascii="Calibri" w:eastAsia="MS Mincho" w:hAnsi="Calibri" w:cs="Calibri"/>
          <w:szCs w:val="24"/>
        </w:rPr>
        <w:t>product</w:t>
      </w:r>
      <w:r w:rsidR="00F87565" w:rsidRPr="003C6D15">
        <w:rPr>
          <w:rFonts w:ascii="Calibri" w:eastAsia="MS Mincho" w:hAnsi="Calibri" w:cs="Calibri"/>
          <w:szCs w:val="24"/>
        </w:rPr>
        <w:t>s</w:t>
      </w:r>
      <w:r w:rsidR="00E80EA8">
        <w:rPr>
          <w:rFonts w:ascii="Calibri" w:eastAsia="MS Mincho" w:hAnsi="Calibri" w:cs="Calibri"/>
          <w:szCs w:val="24"/>
        </w:rPr>
        <w:t xml:space="preserve"> </w:t>
      </w:r>
      <w:bookmarkStart w:id="6" w:name="_Hlk515545961"/>
      <w:r w:rsidR="00E80EA8">
        <w:rPr>
          <w:rFonts w:ascii="Calibri" w:eastAsia="MS Mincho" w:hAnsi="Calibri" w:cs="Calibri"/>
          <w:szCs w:val="24"/>
        </w:rPr>
        <w:t xml:space="preserve">and is </w:t>
      </w:r>
      <w:r w:rsidR="00533BF3">
        <w:rPr>
          <w:rFonts w:ascii="Calibri" w:eastAsia="MS Mincho" w:hAnsi="Calibri" w:cs="Calibri"/>
          <w:szCs w:val="24"/>
        </w:rPr>
        <w:t>intended for</w:t>
      </w:r>
      <w:r w:rsidR="00E80EA8">
        <w:rPr>
          <w:rFonts w:ascii="Calibri" w:eastAsia="MS Mincho" w:hAnsi="Calibri" w:cs="Calibri"/>
          <w:szCs w:val="24"/>
        </w:rPr>
        <w:t xml:space="preserve"> </w:t>
      </w:r>
      <w:r w:rsidR="00E1576A">
        <w:rPr>
          <w:rFonts w:asciiTheme="minorHAnsi" w:eastAsia="MS Mincho" w:hAnsiTheme="minorHAnsi" w:cstheme="minorHAnsi"/>
          <w:szCs w:val="24"/>
        </w:rPr>
        <w:t>vendor</w:t>
      </w:r>
      <w:r w:rsidR="00533BF3" w:rsidRPr="003C6D15">
        <w:rPr>
          <w:rFonts w:asciiTheme="minorHAnsi" w:eastAsia="MS Mincho" w:hAnsiTheme="minorHAnsi" w:cstheme="minorHAnsi"/>
          <w:szCs w:val="24"/>
        </w:rPr>
        <w:t>s submitting a PT object for certification</w:t>
      </w:r>
      <w:bookmarkEnd w:id="6"/>
      <w:r w:rsidR="00533BF3">
        <w:rPr>
          <w:rFonts w:ascii="Calibri" w:eastAsia="MS Mincho" w:hAnsi="Calibri" w:cs="Calibri"/>
          <w:szCs w:val="24"/>
        </w:rPr>
        <w:t>.</w:t>
      </w:r>
    </w:p>
    <w:p w14:paraId="5D1491EA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04503954" w14:textId="0A538024" w:rsidR="00F87565" w:rsidRPr="003C6D15" w:rsidRDefault="00747BB6" w:rsidP="00DA5590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 xml:space="preserve">in the certification letter issued by the STA Certification </w:t>
      </w:r>
      <w:r w:rsidR="00E1576A">
        <w:rPr>
          <w:rFonts w:ascii="Calibri" w:eastAsia="MS Mincho" w:hAnsi="Calibri" w:cs="Calibri"/>
          <w:b/>
          <w:szCs w:val="24"/>
        </w:rPr>
        <w:t>B</w:t>
      </w:r>
      <w:r w:rsidRPr="003C6D15">
        <w:rPr>
          <w:rFonts w:ascii="Calibri" w:eastAsia="MS Mincho" w:hAnsi="Calibri" w:cs="Calibri"/>
          <w:b/>
          <w:szCs w:val="24"/>
        </w:rPr>
        <w:t>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4B3F1BB" w14:textId="01D1B1F3" w:rsidR="004B036E" w:rsidRPr="003C6D15" w:rsidRDefault="008756C9" w:rsidP="00BF43EE">
      <w:pPr>
        <w:pStyle w:val="Titre1"/>
      </w:pPr>
      <w:bookmarkStart w:id="7" w:name="_Toc514425283"/>
      <w:bookmarkStart w:id="8" w:name="_Toc514425284"/>
      <w:bookmarkStart w:id="9" w:name="_Toc514425285"/>
      <w:bookmarkStart w:id="10" w:name="_Toc514425286"/>
      <w:bookmarkStart w:id="11" w:name="_Toc514425287"/>
      <w:bookmarkStart w:id="12" w:name="_Toc514425288"/>
      <w:bookmarkStart w:id="13" w:name="_Toc514425289"/>
      <w:bookmarkStart w:id="14" w:name="_Toc514425290"/>
      <w:bookmarkStart w:id="15" w:name="_Toc514425291"/>
      <w:bookmarkStart w:id="16" w:name="_Toc514425292"/>
      <w:bookmarkStart w:id="17" w:name="_Toc514425293"/>
      <w:bookmarkStart w:id="18" w:name="_Toc514425294"/>
      <w:bookmarkStart w:id="19" w:name="_Toc514425295"/>
      <w:bookmarkStart w:id="20" w:name="_Toc514425296"/>
      <w:bookmarkStart w:id="21" w:name="_Toc514425297"/>
      <w:bookmarkStart w:id="22" w:name="_Toc514425298"/>
      <w:bookmarkStart w:id="23" w:name="_Toc514425299"/>
      <w:bookmarkStart w:id="24" w:name="_Toc514425300"/>
      <w:bookmarkStart w:id="25" w:name="_Toc514425301"/>
      <w:bookmarkStart w:id="26" w:name="_Toc514425302"/>
      <w:bookmarkStart w:id="27" w:name="_Toc514425303"/>
      <w:bookmarkStart w:id="28" w:name="_Toc514425304"/>
      <w:bookmarkStart w:id="29" w:name="_Toc514425305"/>
      <w:bookmarkStart w:id="30" w:name="_Toc514425306"/>
      <w:bookmarkStart w:id="31" w:name="_Toc514425307"/>
      <w:bookmarkStart w:id="32" w:name="_Toc514425308"/>
      <w:bookmarkStart w:id="33" w:name="_Toc514425309"/>
      <w:bookmarkStart w:id="34" w:name="_Toc514425310"/>
      <w:bookmarkStart w:id="35" w:name="_Toc514425311"/>
      <w:bookmarkStart w:id="36" w:name="_Toc514425312"/>
      <w:bookmarkStart w:id="37" w:name="_Toc514425313"/>
      <w:bookmarkStart w:id="38" w:name="_Toc514425314"/>
      <w:bookmarkStart w:id="39" w:name="_Toc514425315"/>
      <w:bookmarkStart w:id="40" w:name="_Toc514425316"/>
      <w:bookmarkStart w:id="41" w:name="_Toc514425317"/>
      <w:bookmarkStart w:id="42" w:name="_Toc514425318"/>
      <w:bookmarkStart w:id="43" w:name="_Toc514425319"/>
      <w:bookmarkStart w:id="44" w:name="_Toc514425320"/>
      <w:bookmarkStart w:id="45" w:name="_Toc514425321"/>
      <w:bookmarkStart w:id="46" w:name="_Toc514425322"/>
      <w:bookmarkStart w:id="47" w:name="_Toc514425323"/>
      <w:bookmarkStart w:id="48" w:name="_Toc514425324"/>
      <w:bookmarkStart w:id="49" w:name="_Toc514425325"/>
      <w:bookmarkStart w:id="50" w:name="_Toc514425326"/>
      <w:bookmarkStart w:id="51" w:name="_Toc514425327"/>
      <w:bookmarkStart w:id="52" w:name="_Toc514425328"/>
      <w:bookmarkStart w:id="53" w:name="_Toc514425329"/>
      <w:bookmarkStart w:id="54" w:name="_Toc514425330"/>
      <w:bookmarkStart w:id="55" w:name="_Toc514425331"/>
      <w:bookmarkStart w:id="56" w:name="_Toc514425332"/>
      <w:bookmarkStart w:id="57" w:name="_Toc514425333"/>
      <w:bookmarkStart w:id="58" w:name="_Toc514425334"/>
      <w:bookmarkStart w:id="59" w:name="_Toc514425335"/>
      <w:bookmarkStart w:id="60" w:name="_Toc514425336"/>
      <w:bookmarkStart w:id="61" w:name="_Toc514425337"/>
      <w:bookmarkStart w:id="62" w:name="_Toc514425338"/>
      <w:bookmarkStart w:id="63" w:name="_Toc514425339"/>
      <w:bookmarkStart w:id="64" w:name="_Toc514425340"/>
      <w:bookmarkStart w:id="65" w:name="_Toc514425341"/>
      <w:bookmarkStart w:id="66" w:name="_Toc514425342"/>
      <w:bookmarkStart w:id="67" w:name="_Toc514425343"/>
      <w:bookmarkStart w:id="68" w:name="_Toc514425344"/>
      <w:bookmarkStart w:id="69" w:name="_Toc514425345"/>
      <w:bookmarkStart w:id="70" w:name="_Toc514425346"/>
      <w:bookmarkStart w:id="71" w:name="_Toc514425347"/>
      <w:bookmarkStart w:id="72" w:name="_Toc514425348"/>
      <w:bookmarkStart w:id="73" w:name="_Toc514425349"/>
      <w:bookmarkStart w:id="74" w:name="_Toc514425350"/>
      <w:bookmarkStart w:id="75" w:name="_Toc514770900"/>
      <w:bookmarkStart w:id="76" w:name="_Toc514928027"/>
      <w:bookmarkStart w:id="77" w:name="_Toc514770901"/>
      <w:bookmarkStart w:id="78" w:name="_Toc514928028"/>
      <w:bookmarkStart w:id="79" w:name="_Toc514770902"/>
      <w:bookmarkStart w:id="80" w:name="_Toc514928029"/>
      <w:bookmarkStart w:id="81" w:name="_Toc514770903"/>
      <w:bookmarkStart w:id="82" w:name="_Toc514928030"/>
      <w:bookmarkStart w:id="83" w:name="_Toc514770904"/>
      <w:bookmarkStart w:id="84" w:name="_Toc514928031"/>
      <w:bookmarkStart w:id="85" w:name="_Toc514770905"/>
      <w:bookmarkStart w:id="86" w:name="_Toc514928032"/>
      <w:bookmarkStart w:id="87" w:name="_Toc514770906"/>
      <w:bookmarkStart w:id="88" w:name="_Toc514928033"/>
      <w:bookmarkStart w:id="89" w:name="_Toc514770907"/>
      <w:bookmarkStart w:id="90" w:name="_Toc514928034"/>
      <w:bookmarkStart w:id="91" w:name="_Toc514770908"/>
      <w:bookmarkStart w:id="92" w:name="_Toc514928035"/>
      <w:bookmarkStart w:id="93" w:name="_Toc514770909"/>
      <w:bookmarkStart w:id="94" w:name="_Toc514928036"/>
      <w:bookmarkStart w:id="95" w:name="_Toc514770910"/>
      <w:bookmarkStart w:id="96" w:name="_Toc514928037"/>
      <w:bookmarkStart w:id="97" w:name="_Toc514770911"/>
      <w:bookmarkStart w:id="98" w:name="_Toc514928038"/>
      <w:bookmarkStart w:id="99" w:name="_Toc514770912"/>
      <w:bookmarkStart w:id="100" w:name="_Toc514928039"/>
      <w:bookmarkStart w:id="101" w:name="_Toc514770913"/>
      <w:bookmarkStart w:id="102" w:name="_Toc514928040"/>
      <w:bookmarkStart w:id="103" w:name="_Toc514770914"/>
      <w:bookmarkStart w:id="104" w:name="_Toc514928041"/>
      <w:bookmarkStart w:id="105" w:name="_Toc514770915"/>
      <w:bookmarkStart w:id="106" w:name="_Toc514928042"/>
      <w:bookmarkStart w:id="107" w:name="_Toc514770916"/>
      <w:bookmarkStart w:id="108" w:name="_Toc514928043"/>
      <w:bookmarkStart w:id="109" w:name="_Toc514770917"/>
      <w:bookmarkStart w:id="110" w:name="_Toc514928044"/>
      <w:bookmarkStart w:id="111" w:name="_Toc514770918"/>
      <w:bookmarkStart w:id="112" w:name="_Toc514928045"/>
      <w:bookmarkStart w:id="113" w:name="_Toc514770919"/>
      <w:bookmarkStart w:id="114" w:name="_Toc514928046"/>
      <w:bookmarkStart w:id="115" w:name="_Toc514770920"/>
      <w:bookmarkStart w:id="116" w:name="_Toc514928047"/>
      <w:bookmarkStart w:id="117" w:name="_Toc514770921"/>
      <w:bookmarkStart w:id="118" w:name="_Toc514928048"/>
      <w:bookmarkStart w:id="119" w:name="_Toc514770922"/>
      <w:bookmarkStart w:id="120" w:name="_Toc514928049"/>
      <w:bookmarkStart w:id="121" w:name="_Toc514770923"/>
      <w:bookmarkStart w:id="122" w:name="_Toc514928050"/>
      <w:bookmarkStart w:id="123" w:name="_Toc514770924"/>
      <w:bookmarkStart w:id="124" w:name="_Toc514928051"/>
      <w:bookmarkStart w:id="125" w:name="_Toc514770925"/>
      <w:bookmarkStart w:id="126" w:name="_Toc514928052"/>
      <w:bookmarkStart w:id="127" w:name="_Toc514770926"/>
      <w:bookmarkStart w:id="128" w:name="_Toc514928053"/>
      <w:bookmarkStart w:id="129" w:name="_Toc514770927"/>
      <w:bookmarkStart w:id="130" w:name="_Toc514928054"/>
      <w:bookmarkStart w:id="131" w:name="_Toc514770928"/>
      <w:bookmarkStart w:id="132" w:name="_Toc514928055"/>
      <w:bookmarkStart w:id="133" w:name="_Toc514770929"/>
      <w:bookmarkStart w:id="134" w:name="_Toc514928056"/>
      <w:bookmarkStart w:id="135" w:name="_Toc514770930"/>
      <w:bookmarkStart w:id="136" w:name="_Toc514928057"/>
      <w:bookmarkStart w:id="137" w:name="_Toc514770931"/>
      <w:bookmarkStart w:id="138" w:name="_Toc514928058"/>
      <w:bookmarkStart w:id="139" w:name="_Toc514770932"/>
      <w:bookmarkStart w:id="140" w:name="_Toc514928059"/>
      <w:bookmarkStart w:id="141" w:name="_Toc514770933"/>
      <w:bookmarkStart w:id="142" w:name="_Toc514928060"/>
      <w:bookmarkStart w:id="143" w:name="_Toc514770934"/>
      <w:bookmarkStart w:id="144" w:name="_Toc514928061"/>
      <w:bookmarkStart w:id="145" w:name="_Toc514770935"/>
      <w:bookmarkStart w:id="146" w:name="_Toc514928062"/>
      <w:bookmarkStart w:id="147" w:name="_Toc514770936"/>
      <w:bookmarkStart w:id="148" w:name="_Toc514928063"/>
      <w:bookmarkStart w:id="149" w:name="_Toc514770937"/>
      <w:bookmarkStart w:id="150" w:name="_Toc514928064"/>
      <w:bookmarkStart w:id="151" w:name="_Toc514770938"/>
      <w:bookmarkStart w:id="152" w:name="_Toc514928065"/>
      <w:bookmarkStart w:id="153" w:name="_Toc514770939"/>
      <w:bookmarkStart w:id="154" w:name="_Toc514928066"/>
      <w:bookmarkStart w:id="155" w:name="_Toc514770940"/>
      <w:bookmarkStart w:id="156" w:name="_Toc514928067"/>
      <w:bookmarkStart w:id="157" w:name="_Toc514770941"/>
      <w:bookmarkStart w:id="158" w:name="_Toc514928068"/>
      <w:bookmarkStart w:id="159" w:name="_Toc514770942"/>
      <w:bookmarkStart w:id="160" w:name="_Toc514928069"/>
      <w:bookmarkStart w:id="161" w:name="_Toc514770943"/>
      <w:bookmarkStart w:id="162" w:name="_Toc514928070"/>
      <w:bookmarkStart w:id="163" w:name="_Toc514770944"/>
      <w:bookmarkStart w:id="164" w:name="_Toc514928071"/>
      <w:bookmarkStart w:id="165" w:name="_Toc514770945"/>
      <w:bookmarkStart w:id="166" w:name="_Toc514928072"/>
      <w:bookmarkStart w:id="167" w:name="_Toc514770946"/>
      <w:bookmarkStart w:id="168" w:name="_Toc514928073"/>
      <w:bookmarkStart w:id="169" w:name="_Toc514770947"/>
      <w:bookmarkStart w:id="170" w:name="_Toc514928074"/>
      <w:bookmarkStart w:id="171" w:name="_Toc514770948"/>
      <w:bookmarkStart w:id="172" w:name="_Toc514928075"/>
      <w:bookmarkStart w:id="173" w:name="_Toc514770949"/>
      <w:bookmarkStart w:id="174" w:name="_Toc514928076"/>
      <w:bookmarkStart w:id="175" w:name="_Toc514770950"/>
      <w:bookmarkStart w:id="176" w:name="_Toc514928077"/>
      <w:bookmarkStart w:id="177" w:name="_Toc514770951"/>
      <w:bookmarkStart w:id="178" w:name="_Toc514928078"/>
      <w:bookmarkStart w:id="179" w:name="_Toc514770952"/>
      <w:bookmarkStart w:id="180" w:name="_Toc514928079"/>
      <w:bookmarkStart w:id="181" w:name="_Toc514770953"/>
      <w:bookmarkStart w:id="182" w:name="_Toc514928080"/>
      <w:bookmarkStart w:id="183" w:name="_Toc514770954"/>
      <w:bookmarkStart w:id="184" w:name="_Toc514928081"/>
      <w:bookmarkStart w:id="185" w:name="_Toc514770955"/>
      <w:bookmarkStart w:id="186" w:name="_Toc514928082"/>
      <w:bookmarkStart w:id="187" w:name="_Toc514770956"/>
      <w:bookmarkStart w:id="188" w:name="_Toc514928083"/>
      <w:bookmarkStart w:id="189" w:name="_Toc514770957"/>
      <w:bookmarkStart w:id="190" w:name="_Toc514928084"/>
      <w:bookmarkStart w:id="191" w:name="_Toc514770958"/>
      <w:bookmarkStart w:id="192" w:name="_Toc514928085"/>
      <w:bookmarkStart w:id="193" w:name="_Toc514770959"/>
      <w:bookmarkStart w:id="194" w:name="_Toc514928086"/>
      <w:bookmarkStart w:id="195" w:name="_Toc514770960"/>
      <w:bookmarkStart w:id="196" w:name="_Toc514928087"/>
      <w:bookmarkStart w:id="197" w:name="_Toc514770961"/>
      <w:bookmarkStart w:id="198" w:name="_Toc514928088"/>
      <w:bookmarkStart w:id="199" w:name="_Toc514770962"/>
      <w:bookmarkStart w:id="200" w:name="_Toc514928089"/>
      <w:bookmarkStart w:id="201" w:name="_Toc514770963"/>
      <w:bookmarkStart w:id="202" w:name="_Toc514928090"/>
      <w:bookmarkStart w:id="203" w:name="_Toc514770964"/>
      <w:bookmarkStart w:id="204" w:name="_Toc514928091"/>
      <w:bookmarkStart w:id="205" w:name="_Toc514770965"/>
      <w:bookmarkStart w:id="206" w:name="_Toc514928092"/>
      <w:bookmarkStart w:id="207" w:name="_Toc514770966"/>
      <w:bookmarkStart w:id="208" w:name="_Toc514928093"/>
      <w:bookmarkStart w:id="209" w:name="_Toc514770967"/>
      <w:bookmarkStart w:id="210" w:name="_Toc514928094"/>
      <w:bookmarkStart w:id="211" w:name="_Toc203175760"/>
      <w:bookmarkEnd w:id="0"/>
      <w:bookmarkEnd w:id="1"/>
      <w:bookmarkEnd w:id="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>
        <w:lastRenderedPageBreak/>
        <w:t xml:space="preserve">Certification </w:t>
      </w:r>
      <w:r w:rsidR="00D330E4">
        <w:t>S</w:t>
      </w:r>
      <w:r w:rsidR="005D0534">
        <w:t>takeholders</w:t>
      </w:r>
      <w:bookmarkEnd w:id="211"/>
    </w:p>
    <w:p w14:paraId="564D5ED6" w14:textId="4D9D62BC" w:rsidR="005D0534" w:rsidRPr="003C6D15" w:rsidRDefault="005D0534" w:rsidP="00DA5590">
      <w:pPr>
        <w:pStyle w:val="Titre2"/>
      </w:pPr>
      <w:bookmarkStart w:id="212" w:name="_Toc203175761"/>
      <w:r>
        <w:t>Vendor</w:t>
      </w:r>
      <w:bookmarkEnd w:id="212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287E32A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713C11A7" w14:textId="71147615" w:rsidR="005D0534" w:rsidRPr="00AF6545" w:rsidRDefault="005D0534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 xml:space="preserve">Vendor </w:t>
            </w:r>
            <w:r w:rsidR="008756C9" w:rsidRPr="00AF6545">
              <w:rPr>
                <w:rFonts w:ascii="Calibri" w:hAnsi="Calibri" w:cs="Calibri"/>
                <w:noProof/>
              </w:rPr>
              <w:t>i</w:t>
            </w:r>
            <w:r w:rsidRPr="00AF6545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C85286" w14:paraId="2778DD9B" w14:textId="77777777" w:rsidTr="005D0534">
        <w:tc>
          <w:tcPr>
            <w:tcW w:w="1951" w:type="dxa"/>
            <w:vAlign w:val="center"/>
          </w:tcPr>
          <w:p w14:paraId="0C6AC5D5" w14:textId="263F3914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7342B95" w14:textId="7CEDBCBF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691B4730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62DA3B21" w14:textId="7320E909" w:rsidR="005D0534" w:rsidRPr="00AF6545" w:rsidRDefault="005D0534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 xml:space="preserve">Main </w:t>
            </w:r>
            <w:r w:rsidR="008756C9" w:rsidRPr="00AF6545">
              <w:rPr>
                <w:rFonts w:ascii="Calibri" w:hAnsi="Calibri" w:cs="Calibri"/>
                <w:noProof/>
              </w:rPr>
              <w:t>c</w:t>
            </w:r>
            <w:r w:rsidRPr="00AF6545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C85286" w14:paraId="3696B333" w14:textId="77777777" w:rsidTr="005D0534">
        <w:tc>
          <w:tcPr>
            <w:tcW w:w="1951" w:type="dxa"/>
            <w:vAlign w:val="center"/>
          </w:tcPr>
          <w:p w14:paraId="5686F359" w14:textId="78970BFE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232814A" w14:textId="451E1938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C85286" w14:paraId="63CBE06F" w14:textId="77777777" w:rsidTr="005D0534">
        <w:tc>
          <w:tcPr>
            <w:tcW w:w="1951" w:type="dxa"/>
            <w:vAlign w:val="center"/>
          </w:tcPr>
          <w:p w14:paraId="4E6571A9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4C63AD6" w14:textId="080921E3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C85286" w14:paraId="221EB8A3" w14:textId="77777777" w:rsidTr="005D0534">
        <w:tc>
          <w:tcPr>
            <w:tcW w:w="1951" w:type="dxa"/>
            <w:vAlign w:val="center"/>
          </w:tcPr>
          <w:p w14:paraId="1F6DE11C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61C065" w14:textId="4F6E1362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C85286" w14:paraId="1CA8DFB7" w14:textId="77777777" w:rsidTr="005D0534">
        <w:tc>
          <w:tcPr>
            <w:tcW w:w="1951" w:type="dxa"/>
            <w:vAlign w:val="center"/>
          </w:tcPr>
          <w:p w14:paraId="0F9E05CE" w14:textId="45A70422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AF6545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C517957" w14:textId="421E2CFE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159B328B" w14:textId="77777777" w:rsidR="005D0534" w:rsidRDefault="005D0534" w:rsidP="000C2CF7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7DEEC7C6" w14:textId="5412B2D7" w:rsidR="005D0534" w:rsidRPr="003C6D15" w:rsidRDefault="005D0534" w:rsidP="00DA5590">
      <w:pPr>
        <w:pStyle w:val="Titre2"/>
      </w:pPr>
      <w:bookmarkStart w:id="213" w:name="_Toc203175762"/>
      <w:r>
        <w:t>Test Laboratory</w:t>
      </w:r>
      <w:bookmarkEnd w:id="213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6F747CA2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4C72E97F" w14:textId="357A08CE" w:rsidR="005D0534" w:rsidRPr="00AF6545" w:rsidRDefault="005D0534">
            <w:pPr>
              <w:pStyle w:val="CaseContent"/>
              <w:rPr>
                <w:rFonts w:asciiTheme="minorHAnsi" w:hAnsiTheme="minorHAnsi" w:cstheme="minorHAnsi"/>
                <w:noProof/>
              </w:rPr>
            </w:pPr>
            <w:r w:rsidRPr="00AF6545">
              <w:rPr>
                <w:rFonts w:asciiTheme="minorHAnsi" w:hAnsiTheme="minorHAnsi" w:cstheme="minorHAnsi"/>
                <w:noProof/>
              </w:rPr>
              <w:t>Test Laboratory</w:t>
            </w:r>
            <w:r w:rsidR="00A965CC" w:rsidRPr="00AF6545">
              <w:rPr>
                <w:rFonts w:asciiTheme="minorHAnsi" w:hAnsiTheme="minorHAnsi" w:cstheme="minorHAnsi"/>
                <w:noProof/>
              </w:rPr>
              <w:t xml:space="preserve"> i</w:t>
            </w:r>
            <w:r w:rsidRPr="00AF6545">
              <w:rPr>
                <w:rFonts w:asciiTheme="minorHAnsi" w:hAnsiTheme="minorHAnsi" w:cstheme="minorHAnsi"/>
                <w:noProof/>
              </w:rPr>
              <w:t>dentification</w:t>
            </w:r>
          </w:p>
        </w:tc>
      </w:tr>
      <w:tr w:rsidR="005D0534" w:rsidRPr="00C85286" w14:paraId="3DD1F280" w14:textId="77777777" w:rsidTr="005D0534">
        <w:tc>
          <w:tcPr>
            <w:tcW w:w="1951" w:type="dxa"/>
            <w:vAlign w:val="center"/>
          </w:tcPr>
          <w:p w14:paraId="62DE4856" w14:textId="5DA1E0C0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Company n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ame: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8A0441" w14:textId="2B551FEB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5028715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3A50FDE1" w14:textId="6833678B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noProof/>
              </w:rPr>
            </w:pPr>
            <w:r w:rsidRPr="00AF6545">
              <w:rPr>
                <w:rFonts w:asciiTheme="minorHAnsi" w:hAnsiTheme="minorHAnsi" w:cstheme="minorHAnsi"/>
                <w:noProof/>
              </w:rPr>
              <w:t>Main c</w:t>
            </w:r>
            <w:r w:rsidR="005D0534" w:rsidRPr="00AF6545">
              <w:rPr>
                <w:rFonts w:asciiTheme="minorHAnsi" w:hAnsiTheme="minorHAnsi" w:cstheme="minorHAnsi"/>
                <w:noProof/>
              </w:rPr>
              <w:t>ontact</w:t>
            </w:r>
          </w:p>
        </w:tc>
      </w:tr>
      <w:tr w:rsidR="005D0534" w:rsidRPr="00C85286" w14:paraId="690CB78C" w14:textId="77777777" w:rsidTr="005D0534">
        <w:tc>
          <w:tcPr>
            <w:tcW w:w="1951" w:type="dxa"/>
            <w:vAlign w:val="center"/>
          </w:tcPr>
          <w:p w14:paraId="3A91C158" w14:textId="5DA374FE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Contact n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ame: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B32E88" w14:textId="3EC1B440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C85286" w14:paraId="5F4AEDB3" w14:textId="77777777" w:rsidTr="005D0534">
        <w:tc>
          <w:tcPr>
            <w:tcW w:w="1951" w:type="dxa"/>
            <w:vAlign w:val="center"/>
          </w:tcPr>
          <w:p w14:paraId="27EA7324" w14:textId="77777777" w:rsidR="005D0534" w:rsidRPr="00AF6545" w:rsidRDefault="005D0534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84FFA87" w14:textId="11AFCB8A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C85286" w14:paraId="476AD077" w14:textId="77777777" w:rsidTr="005D0534">
        <w:tc>
          <w:tcPr>
            <w:tcW w:w="1951" w:type="dxa"/>
            <w:vAlign w:val="center"/>
          </w:tcPr>
          <w:p w14:paraId="588DD201" w14:textId="77777777" w:rsidR="005D0534" w:rsidRPr="00AF6545" w:rsidRDefault="005D0534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Telephone: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3BE525E" w14:textId="0C0D8BB4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C85286" w14:paraId="21858260" w14:textId="77777777" w:rsidTr="005D0534">
        <w:tc>
          <w:tcPr>
            <w:tcW w:w="1951" w:type="dxa"/>
            <w:vAlign w:val="center"/>
          </w:tcPr>
          <w:p w14:paraId="67CC49C8" w14:textId="054E3584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Email a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ddress: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33774B8" w14:textId="568FCE5E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</w:tbl>
    <w:p w14:paraId="19E753F3" w14:textId="77777777" w:rsidR="005D0534" w:rsidRPr="00274EEF" w:rsidRDefault="005D0534" w:rsidP="000C2CF7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5A8C5829" w14:textId="581E7B25" w:rsidR="005D0534" w:rsidRPr="003C6D15" w:rsidRDefault="005D0534" w:rsidP="00DA5590">
      <w:pPr>
        <w:pStyle w:val="Titre2"/>
      </w:pPr>
      <w:bookmarkStart w:id="214" w:name="_Toc203175763"/>
      <w:r>
        <w:t>Certification Body</w:t>
      </w:r>
      <w:bookmarkEnd w:id="214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1EF52718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551EF04A" w14:textId="4A81FAE8" w:rsidR="005D0534" w:rsidRPr="00AF6545" w:rsidRDefault="00A965CC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>Certification Body i</w:t>
            </w:r>
            <w:r w:rsidR="005D0534" w:rsidRPr="00AF6545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C85286" w14:paraId="2F590873" w14:textId="77777777" w:rsidTr="005D0534">
        <w:tc>
          <w:tcPr>
            <w:tcW w:w="1951" w:type="dxa"/>
            <w:vAlign w:val="center"/>
          </w:tcPr>
          <w:p w14:paraId="3DE97FE3" w14:textId="4DB3BCC1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1DBFBD6" w14:textId="767C2031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4B055352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05A5F71A" w14:textId="1787EE87" w:rsidR="005D0534" w:rsidRPr="00AF6545" w:rsidRDefault="00A965CC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>Main c</w:t>
            </w:r>
            <w:r w:rsidR="005D0534" w:rsidRPr="00AF6545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C85286" w14:paraId="17F9BD97" w14:textId="77777777" w:rsidTr="005D0534">
        <w:tc>
          <w:tcPr>
            <w:tcW w:w="1951" w:type="dxa"/>
            <w:vAlign w:val="center"/>
          </w:tcPr>
          <w:p w14:paraId="265A5771" w14:textId="6D8DE7A8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2D95E0B" w14:textId="38DF79FD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C85286" w14:paraId="247DF90F" w14:textId="77777777" w:rsidTr="005D0534">
        <w:tc>
          <w:tcPr>
            <w:tcW w:w="1951" w:type="dxa"/>
            <w:vAlign w:val="center"/>
          </w:tcPr>
          <w:p w14:paraId="62EB0B6A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E21DF3C" w14:textId="30CC0204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C85286" w14:paraId="611874FF" w14:textId="77777777" w:rsidTr="005D0534">
        <w:tc>
          <w:tcPr>
            <w:tcW w:w="1951" w:type="dxa"/>
            <w:vAlign w:val="center"/>
          </w:tcPr>
          <w:p w14:paraId="0FC87C75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95B5D56" w14:textId="7C712F66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C85286" w14:paraId="73BFD3C7" w14:textId="77777777" w:rsidTr="005D0534">
        <w:tc>
          <w:tcPr>
            <w:tcW w:w="1951" w:type="dxa"/>
            <w:vAlign w:val="center"/>
          </w:tcPr>
          <w:p w14:paraId="024D42CB" w14:textId="5A788C64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AF6545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908054A" w14:textId="05883224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06667346" w14:textId="1C2C7D66" w:rsidR="00F87565" w:rsidRPr="00E23FD5" w:rsidRDefault="00F87565" w:rsidP="000C2CF7">
      <w:pPr>
        <w:rPr>
          <w:rFonts w:ascii="Calibri" w:eastAsia="MS Mincho" w:hAnsi="Calibri" w:cs="Calibri"/>
          <w:szCs w:val="24"/>
          <w:lang w:val="en-GB"/>
        </w:rPr>
      </w:pPr>
      <w:bookmarkStart w:id="215" w:name="_Toc478365856"/>
      <w:bookmarkStart w:id="216" w:name="_Toc481760141"/>
      <w:bookmarkStart w:id="217" w:name="_Toc466900926"/>
      <w:r w:rsidRPr="003C6D15">
        <w:rPr>
          <w:lang w:val="en-GB"/>
        </w:rPr>
        <w:br w:type="page"/>
      </w:r>
    </w:p>
    <w:p w14:paraId="2360F1EA" w14:textId="5CC8A999" w:rsidR="00197EE9" w:rsidRPr="003C6D15" w:rsidRDefault="00197EE9" w:rsidP="004B036E">
      <w:pPr>
        <w:pStyle w:val="Titre1"/>
      </w:pPr>
      <w:bookmarkStart w:id="218" w:name="_Ref488310205"/>
      <w:bookmarkStart w:id="219" w:name="_Toc510600589"/>
      <w:bookmarkStart w:id="220" w:name="_Toc203175764"/>
      <w:r w:rsidRPr="003C6D15">
        <w:lastRenderedPageBreak/>
        <w:t xml:space="preserve">ICS for PT objects </w:t>
      </w:r>
      <w:r w:rsidR="00D91B92">
        <w:t>–</w:t>
      </w:r>
      <w:r w:rsidRPr="003C6D15">
        <w:t xml:space="preserve"> PICC</w:t>
      </w:r>
      <w:bookmarkEnd w:id="215"/>
      <w:bookmarkEnd w:id="216"/>
      <w:bookmarkEnd w:id="217"/>
      <w:bookmarkEnd w:id="218"/>
      <w:bookmarkEnd w:id="219"/>
      <w:r w:rsidR="00D91B92">
        <w:t xml:space="preserve"> </w:t>
      </w:r>
      <w:r w:rsidR="00D91B92" w:rsidRPr="00D91B92">
        <w:t>(information to publish)</w:t>
      </w:r>
      <w:bookmarkEnd w:id="220"/>
    </w:p>
    <w:p w14:paraId="592D5B4C" w14:textId="034D6D23" w:rsidR="00197EE9" w:rsidRPr="003C6D15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</w:t>
      </w:r>
      <w:r w:rsidR="00CD7191">
        <w:rPr>
          <w:rFonts w:ascii="Calibri" w:eastAsia="MS Mincho" w:hAnsi="Calibri" w:cs="Calibri"/>
          <w:szCs w:val="24"/>
        </w:rPr>
        <w:t xml:space="preserve">and the following </w:t>
      </w:r>
      <w:r w:rsidRPr="003C6D15">
        <w:rPr>
          <w:rFonts w:ascii="Calibri" w:eastAsia="MS Mincho" w:hAnsi="Calibri" w:cs="Calibri"/>
          <w:szCs w:val="24"/>
        </w:rPr>
        <w:t xml:space="preserve">set out the information that needs to be provided by </w:t>
      </w:r>
      <w:r w:rsidR="005C1956">
        <w:rPr>
          <w:rFonts w:ascii="Calibri" w:eastAsia="MS Mincho" w:hAnsi="Calibri" w:cs="Calibri"/>
          <w:szCs w:val="24"/>
        </w:rPr>
        <w:t xml:space="preserve">the </w:t>
      </w:r>
      <w:r w:rsidRPr="003C6D15">
        <w:rPr>
          <w:rFonts w:ascii="Calibri" w:eastAsia="MS Mincho" w:hAnsi="Calibri" w:cs="Calibri"/>
          <w:szCs w:val="24"/>
        </w:rPr>
        <w:t xml:space="preserve">PT object </w:t>
      </w:r>
      <w:r w:rsidR="00E1576A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3C1462C7" w14:textId="17BBF754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This ICS referenc</w:t>
      </w:r>
      <w:r w:rsidR="00D330E4">
        <w:rPr>
          <w:rFonts w:ascii="Calibri" w:eastAsia="MS Mincho" w:hAnsi="Calibri" w:cs="Calibri"/>
          <w:szCs w:val="24"/>
        </w:rPr>
        <w:t>es the</w:t>
      </w:r>
      <w:r w:rsidRPr="003C6D15">
        <w:rPr>
          <w:rFonts w:ascii="Calibri" w:eastAsia="MS Mincho" w:hAnsi="Calibri" w:cs="Calibri"/>
          <w:szCs w:val="24"/>
        </w:rPr>
        <w:t xml:space="preserve"> technical characteristics for PICC defined in </w:t>
      </w:r>
      <w:r w:rsidR="00F35A8D">
        <w:rPr>
          <w:rFonts w:ascii="Calibri" w:eastAsia="MS Mincho" w:hAnsi="Calibri" w:cs="Calibri"/>
          <w:szCs w:val="24"/>
        </w:rPr>
        <w:t xml:space="preserve">Clause </w:t>
      </w:r>
      <w:r w:rsidR="00D6436B">
        <w:rPr>
          <w:rFonts w:ascii="Calibri" w:eastAsia="MS Mincho" w:hAnsi="Calibri" w:cs="Calibri"/>
          <w:szCs w:val="24"/>
        </w:rPr>
        <w:t>11</w:t>
      </w:r>
      <w:r w:rsidR="00174E20" w:rsidRPr="003C6D15">
        <w:rPr>
          <w:rFonts w:ascii="Calibri" w:eastAsia="MS Mincho" w:hAnsi="Calibri" w:cs="Calibri"/>
          <w:szCs w:val="24"/>
        </w:rPr>
        <w:t xml:space="preserve">.4 of </w:t>
      </w:r>
      <w:r w:rsidR="00D6436B" w:rsidRPr="00252959">
        <w:rPr>
          <w:rFonts w:ascii="Calibri" w:eastAsia="MS Mincho" w:hAnsi="Calibri" w:cs="Calibri"/>
          <w:szCs w:val="24"/>
        </w:rPr>
        <w:t>ISO/IEC</w:t>
      </w:r>
      <w:r w:rsidR="00D6436B">
        <w:rPr>
          <w:rFonts w:ascii="Calibri" w:eastAsia="MS Mincho" w:hAnsi="Calibri" w:cs="Calibri"/>
          <w:szCs w:val="24"/>
        </w:rPr>
        <w:t> </w:t>
      </w:r>
      <w:r w:rsidR="00D6436B" w:rsidRPr="00252959">
        <w:rPr>
          <w:rFonts w:ascii="Calibri" w:eastAsia="MS Mincho" w:hAnsi="Calibri" w:cs="Calibri"/>
          <w:szCs w:val="24"/>
        </w:rPr>
        <w:t>TS</w:t>
      </w:r>
      <w:r w:rsidR="00D6436B">
        <w:rPr>
          <w:rFonts w:ascii="Calibri" w:eastAsia="MS Mincho" w:hAnsi="Calibri" w:cs="Calibri"/>
          <w:szCs w:val="24"/>
        </w:rPr>
        <w:t> </w:t>
      </w:r>
      <w:r w:rsidR="00D6436B" w:rsidRPr="00252959">
        <w:rPr>
          <w:rFonts w:ascii="Calibri" w:eastAsia="MS Mincho" w:hAnsi="Calibri" w:cs="Calibri"/>
          <w:szCs w:val="24"/>
        </w:rPr>
        <w:t>24192</w:t>
      </w:r>
      <w:r w:rsidR="00AD461F">
        <w:rPr>
          <w:rFonts w:ascii="Calibri" w:eastAsia="MS Mincho" w:hAnsi="Calibri" w:cs="Calibri"/>
          <w:szCs w:val="24"/>
        </w:rPr>
        <w:noBreakHyphen/>
        <w:t>1</w:t>
      </w:r>
      <w:r w:rsidR="00D6436B" w:rsidRPr="00252959">
        <w:rPr>
          <w:rFonts w:ascii="Calibri" w:eastAsia="MS Mincho" w:hAnsi="Calibri" w:cs="Calibri"/>
          <w:szCs w:val="24"/>
        </w:rPr>
        <w:t>:202</w:t>
      </w:r>
      <w:r w:rsidR="00190F1F">
        <w:rPr>
          <w:rFonts w:ascii="Calibri" w:eastAsia="MS Mincho" w:hAnsi="Calibri" w:cs="Calibri"/>
          <w:szCs w:val="24"/>
        </w:rPr>
        <w:t>1</w:t>
      </w:r>
      <w:r w:rsidRPr="003C6D15">
        <w:rPr>
          <w:rFonts w:ascii="Calibri" w:eastAsia="MS Mincho" w:hAnsi="Calibri" w:cs="Calibri"/>
          <w:szCs w:val="24"/>
        </w:rPr>
        <w:t>.</w:t>
      </w:r>
    </w:p>
    <w:p w14:paraId="751E42E8" w14:textId="77777777" w:rsidR="00743ECC" w:rsidRDefault="00743ECC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24F9BD96" w14:textId="57580529" w:rsidR="00743ECC" w:rsidRPr="00743ECC" w:rsidRDefault="00743ECC" w:rsidP="00DA5590">
      <w:pPr>
        <w:pStyle w:val="Titre2"/>
      </w:pPr>
      <w:bookmarkStart w:id="221" w:name="_Toc203175765"/>
      <w:r>
        <w:t xml:space="preserve">PICC </w:t>
      </w:r>
      <w:r w:rsidR="00D330E4">
        <w:t>P</w:t>
      </w:r>
      <w:r>
        <w:t xml:space="preserve">roduct </w:t>
      </w:r>
      <w:r w:rsidR="00D330E4">
        <w:t>D</w:t>
      </w:r>
      <w:r>
        <w:t>escription</w:t>
      </w:r>
      <w:bookmarkEnd w:id="221"/>
    </w:p>
    <w:p w14:paraId="1BEAEE59" w14:textId="77777777" w:rsidR="00197EE9" w:rsidRPr="006F3CCF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[PICC1]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2C57B7B" w14:textId="5EB14438" w:rsidR="00197EE9" w:rsidRPr="0025478D" w:rsidRDefault="00197EE9" w:rsidP="00CF5A1C">
      <w:pPr>
        <w:pStyle w:val="ICS2"/>
        <w:jc w:val="left"/>
      </w:pPr>
      <w:r w:rsidRPr="0025478D">
        <w:t>[PICC1.1]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Brand name:</w:t>
      </w:r>
      <w:r w:rsidR="009E3925" w:rsidRPr="005A6B82">
        <w:t xml:space="preserve"> </w:t>
      </w:r>
      <w:sdt>
        <w:sdtPr>
          <w:rPr>
            <w:lang w:val="fr-FR"/>
          </w:rPr>
          <w:id w:val="1757483239"/>
          <w:placeholder>
            <w:docPart w:val="CAE6F17EFDDE48959FB95F5AA2E857B1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D1EEDB5" w14:textId="10DB4156" w:rsidR="00197EE9" w:rsidRPr="0025478D" w:rsidRDefault="00197EE9" w:rsidP="00CF5A1C">
      <w:pPr>
        <w:pStyle w:val="ICS2"/>
        <w:jc w:val="left"/>
      </w:pPr>
      <w:r w:rsidRPr="005A6B82">
        <w:t>[PICC1.2]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Trade name:</w:t>
      </w:r>
      <w:r w:rsidR="009E3925" w:rsidRPr="005A6B82">
        <w:t xml:space="preserve"> </w:t>
      </w:r>
      <w:sdt>
        <w:sdtPr>
          <w:rPr>
            <w:lang w:val="fr-FR"/>
          </w:rPr>
          <w:id w:val="-1498810350"/>
          <w:placeholder>
            <w:docPart w:val="14654AD40EF547629B33E3B1516A99D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1692124C" w14:textId="7D37E4BF" w:rsidR="00197EE9" w:rsidRPr="0025478D" w:rsidRDefault="00197EE9" w:rsidP="00CF5A1C">
      <w:pPr>
        <w:pStyle w:val="ICS2"/>
        <w:tabs>
          <w:tab w:val="left" w:pos="6737"/>
        </w:tabs>
        <w:jc w:val="left"/>
      </w:pPr>
      <w:r w:rsidRPr="005A6B82">
        <w:t>[PICC1.</w:t>
      </w:r>
      <w:r w:rsidR="00651634">
        <w:t>3</w:t>
      </w:r>
      <w:r w:rsidR="00743ECC">
        <w:t>a</w:t>
      </w:r>
      <w:r w:rsidRPr="005A6B82">
        <w:t>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Hardware version:</w:t>
      </w:r>
      <w:r w:rsidR="009E3925" w:rsidRPr="005A6B82">
        <w:t xml:space="preserve"> </w:t>
      </w:r>
      <w:sdt>
        <w:sdtPr>
          <w:rPr>
            <w:lang w:val="fr-FR"/>
          </w:rPr>
          <w:id w:val="1278609689"/>
          <w:placeholder>
            <w:docPart w:val="1DA056F611AA4E5586C50699FD3EEF92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743ECC" w:rsidRPr="00274EEF">
        <w:rPr>
          <w:lang w:val="en-US"/>
        </w:rPr>
        <w:tab/>
      </w:r>
    </w:p>
    <w:p w14:paraId="7CD4A368" w14:textId="68D2AE8A" w:rsidR="00743ECC" w:rsidRPr="0094233B" w:rsidRDefault="00743ECC" w:rsidP="00CF5A1C">
      <w:pPr>
        <w:pStyle w:val="ICS2"/>
        <w:jc w:val="left"/>
      </w:pPr>
      <w:r>
        <w:t>[PICC</w:t>
      </w:r>
      <w:r w:rsidR="00651634">
        <w:t>1.3</w:t>
      </w:r>
      <w:r>
        <w:t>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 xml:space="preserve">Software version: </w:t>
      </w:r>
      <w:sdt>
        <w:sdtPr>
          <w:rPr>
            <w:lang w:val="fr-FR"/>
          </w:rPr>
          <w:id w:val="-1745943725"/>
          <w:placeholder>
            <w:docPart w:val="96AEC93BE66949FCAC7DFC581DC7035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48DB6A9" w14:textId="6A2C18D5" w:rsidR="00743ECC" w:rsidRPr="00733451" w:rsidRDefault="00651634" w:rsidP="00CF5A1C">
      <w:pPr>
        <w:pStyle w:val="ICS2"/>
        <w:jc w:val="left"/>
      </w:pPr>
      <w:r w:rsidRPr="00DA5590">
        <w:t>[PICC1.</w:t>
      </w:r>
      <w:r>
        <w:t>4</w:t>
      </w:r>
      <w:r w:rsidRPr="00DA5590">
        <w:t xml:space="preserve">] </w:t>
      </w:r>
      <w:r w:rsidRPr="00DA5590">
        <w:rPr>
          <w:color w:val="FF0000"/>
        </w:rPr>
        <w:t>(*)</w:t>
      </w:r>
      <w:r w:rsidRPr="00DA5590">
        <w:tab/>
      </w:r>
      <w:r w:rsidR="00743ECC" w:rsidRPr="00DA5590">
        <w:t>PICC features</w:t>
      </w:r>
      <w:r w:rsidR="00DA36FE" w:rsidRPr="00DA5590">
        <w:t xml:space="preserve"> ISO</w:t>
      </w:r>
      <w:r w:rsidR="00A84AA4">
        <w:t>/IEC </w:t>
      </w:r>
      <w:r w:rsidR="00DA36FE" w:rsidRPr="00DA5590">
        <w:t>7816</w:t>
      </w:r>
      <w:r w:rsidR="00743ECC" w:rsidRPr="00DA5590">
        <w:t xml:space="preserve"> contact interface (dual</w:t>
      </w:r>
      <w:r w:rsidR="00944E95" w:rsidRPr="00DA5590">
        <w:t>):</w:t>
      </w:r>
      <w:r w:rsidRPr="00DA5590">
        <w:tab/>
      </w:r>
      <w:r w:rsidR="004C6365">
        <w:object w:dxaOrig="225" w:dyaOrig="225" w14:anchorId="03F2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4.85pt;height:13.85pt" o:ole="">
            <v:imagedata r:id="rId12" o:title=""/>
          </v:shape>
          <w:control r:id="rId13" w:name="OptionButton313115" w:shapeid="_x0000_i1077"/>
        </w:object>
      </w:r>
      <w:r w:rsidR="004C6365">
        <w:t xml:space="preserve"> </w:t>
      </w:r>
      <w:r w:rsidR="004C6365">
        <w:object w:dxaOrig="225" w:dyaOrig="225" w14:anchorId="7909A294">
          <v:shape id="_x0000_i1080" type="#_x0000_t75" style="width:44.85pt;height:13.85pt" o:ole="">
            <v:imagedata r:id="rId14" o:title=""/>
          </v:shape>
          <w:control r:id="rId15" w:name="OptionButton411115" w:shapeid="_x0000_i1080"/>
        </w:object>
      </w:r>
    </w:p>
    <w:p w14:paraId="4BA517D5" w14:textId="5E186684" w:rsidR="00743ECC" w:rsidRPr="008020EE" w:rsidRDefault="00651634" w:rsidP="00CF5A1C">
      <w:pPr>
        <w:pStyle w:val="ICS2"/>
        <w:jc w:val="left"/>
      </w:pPr>
      <w:r w:rsidRPr="005A6B82">
        <w:t>[PICC1.</w:t>
      </w:r>
      <w:r>
        <w:t>5</w:t>
      </w:r>
      <w:r w:rsidR="00A84AA4">
        <w:t>]</w:t>
      </w:r>
      <w:r w:rsidR="00EA684D">
        <w:t xml:space="preserve"> </w:t>
      </w:r>
      <w:r w:rsidR="00EA684D" w:rsidRPr="00B36085">
        <w:rPr>
          <w:color w:val="FF0000"/>
        </w:rPr>
        <w:t>(*)</w:t>
      </w:r>
      <w:r w:rsidRPr="003E201A">
        <w:tab/>
      </w:r>
      <w:r w:rsidR="00743ECC">
        <w:t xml:space="preserve">IC </w:t>
      </w:r>
      <w:r w:rsidR="00A84AA4">
        <w:t>m</w:t>
      </w:r>
      <w:r w:rsidR="00E23FD5">
        <w:t>anufacturer:</w:t>
      </w:r>
      <w:r w:rsidR="00743ECC" w:rsidRPr="008020EE">
        <w:t xml:space="preserve"> </w:t>
      </w:r>
      <w:sdt>
        <w:sdtPr>
          <w:rPr>
            <w:lang w:val="fr-FR"/>
          </w:rPr>
          <w:id w:val="-1019164510"/>
          <w:placeholder>
            <w:docPart w:val="E482454FEF714A1397AA7F34150EA545"/>
          </w:placeholder>
          <w:showingPlcHdr/>
        </w:sdtPr>
        <w:sdtEndPr/>
        <w:sdtContent>
          <w:r w:rsidR="00743ECC" w:rsidRPr="00FE68E2">
            <w:rPr>
              <w:rStyle w:val="Textedelespacerserv"/>
            </w:rPr>
            <w:t>Click here to enter text.</w:t>
          </w:r>
        </w:sdtContent>
      </w:sdt>
    </w:p>
    <w:p w14:paraId="17902730" w14:textId="1BF56BFE" w:rsidR="00743ECC" w:rsidRPr="008020EE" w:rsidRDefault="00651634" w:rsidP="00CF5A1C">
      <w:pPr>
        <w:pStyle w:val="ICS2"/>
        <w:jc w:val="left"/>
      </w:pPr>
      <w:r>
        <w:t>[PICC1.6</w:t>
      </w:r>
      <w:r w:rsidRPr="005A6B82">
        <w:t>]</w:t>
      </w:r>
      <w:r w:rsidR="00EA684D">
        <w:t xml:space="preserve"> </w:t>
      </w:r>
      <w:r w:rsidR="00EA684D" w:rsidRPr="00B36085">
        <w:rPr>
          <w:color w:val="FF0000"/>
        </w:rPr>
        <w:t>(*)</w:t>
      </w:r>
      <w:r w:rsidRPr="003E201A">
        <w:tab/>
      </w:r>
      <w:r w:rsidR="00A84AA4">
        <w:t>IC r</w:t>
      </w:r>
      <w:r w:rsidR="00743ECC">
        <w:t xml:space="preserve">eference / </w:t>
      </w:r>
      <w:r w:rsidR="00A84AA4">
        <w:t>s</w:t>
      </w:r>
      <w:r w:rsidR="00E23FD5">
        <w:t>ize:</w:t>
      </w:r>
      <w:r w:rsidR="00743ECC" w:rsidRPr="008020EE">
        <w:t xml:space="preserve"> </w:t>
      </w:r>
      <w:sdt>
        <w:sdtPr>
          <w:rPr>
            <w:lang w:val="fr-FR"/>
          </w:rPr>
          <w:id w:val="-1243026261"/>
          <w:placeholder>
            <w:docPart w:val="772BD6CC11F54D4ABA80616F5269F47A"/>
          </w:placeholder>
          <w:showingPlcHdr/>
        </w:sdtPr>
        <w:sdtEndPr/>
        <w:sdtContent>
          <w:r w:rsidR="00743ECC" w:rsidRPr="00FE68E2">
            <w:rPr>
              <w:rStyle w:val="Textedelespacerserv"/>
            </w:rPr>
            <w:t>Click here to enter text.</w:t>
          </w:r>
        </w:sdtContent>
      </w:sdt>
    </w:p>
    <w:p w14:paraId="713ADE6F" w14:textId="3AEF0261" w:rsidR="00B52E61" w:rsidRPr="008020EE" w:rsidRDefault="00B52E61" w:rsidP="00B52E61">
      <w:pPr>
        <w:pStyle w:val="ICS2"/>
        <w:jc w:val="left"/>
      </w:pPr>
      <w:r>
        <w:t>[PICC1.</w:t>
      </w:r>
      <w:r w:rsidR="00A6094D">
        <w:t>7</w:t>
      </w:r>
      <w:r w:rsidRPr="005A6B82">
        <w:t>]</w:t>
      </w:r>
      <w:r>
        <w:t xml:space="preserve"> </w:t>
      </w:r>
      <w:r w:rsidRPr="00B36085">
        <w:rPr>
          <w:color w:val="FF0000"/>
        </w:rPr>
        <w:t>(*)</w:t>
      </w:r>
      <w:r w:rsidRPr="003E201A">
        <w:tab/>
      </w:r>
      <w:r>
        <w:t>Type of card body structure:</w:t>
      </w:r>
      <w:r w:rsidRPr="008020EE">
        <w:t xml:space="preserve"> </w:t>
      </w:r>
      <w:sdt>
        <w:sdtPr>
          <w:rPr>
            <w:lang w:val="fr-FR"/>
          </w:rPr>
          <w:id w:val="-146753345"/>
          <w:placeholder>
            <w:docPart w:val="8D4A81CDC4BB4AF6A38A89FF41E08D7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4FBE5F9" w14:textId="77777777" w:rsidR="00743ECC" w:rsidRDefault="00743ECC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1EB23C21" w14:textId="59954C01" w:rsidR="00743ECC" w:rsidRDefault="00743ECC" w:rsidP="00CF5A1C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PICC is based on a STA certified </w:t>
      </w:r>
      <w:r w:rsidR="00E23FD5">
        <w:rPr>
          <w:rFonts w:ascii="Calibri" w:hAnsi="Calibri" w:cs="Calibri"/>
          <w:sz w:val="20"/>
          <w:szCs w:val="20"/>
        </w:rPr>
        <w:t>PICC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r w:rsidR="00E23FD5">
        <w:rPr>
          <w:rFonts w:ascii="Calibri" w:hAnsi="Calibri" w:cs="Calibri"/>
          <w:sz w:val="20"/>
          <w:szCs w:val="20"/>
        </w:rPr>
        <w:t>:</w:t>
      </w:r>
      <w:r w:rsidR="00E10BB6">
        <w:rPr>
          <w:rFonts w:ascii="Calibri" w:hAnsi="Calibri" w:cs="Calibri"/>
          <w:sz w:val="20"/>
          <w:szCs w:val="20"/>
        </w:rPr>
        <w:tab/>
      </w:r>
      <w:r>
        <w:object w:dxaOrig="225" w:dyaOrig="225" w14:anchorId="12D87AD1">
          <v:shape id="_x0000_i1083" type="#_x0000_t75" style="width:42.65pt;height:13.85pt" o:ole="">
            <v:imagedata r:id="rId16" o:title=""/>
          </v:shape>
          <w:control r:id="rId17" w:name="OptionButton321" w:shapeid="_x0000_i1083"/>
        </w:object>
      </w:r>
      <w:r>
        <w:t xml:space="preserve"> </w:t>
      </w:r>
      <w:r>
        <w:object w:dxaOrig="225" w:dyaOrig="225" w14:anchorId="15EC6963">
          <v:shape id="_x0000_i1086" type="#_x0000_t75" style="width:37.65pt;height:13.85pt" o:ole="">
            <v:imagedata r:id="rId18" o:title=""/>
          </v:shape>
          <w:control r:id="rId19" w:name="OptionButton421" w:shapeid="_x0000_i1086"/>
        </w:object>
      </w:r>
    </w:p>
    <w:p w14:paraId="36B97A15" w14:textId="4DA21ED7" w:rsidR="00743ECC" w:rsidRPr="009D3202" w:rsidRDefault="00743ECC" w:rsidP="00CF5A1C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If yes STA PICC certificate </w:t>
      </w:r>
      <w:r w:rsidR="00E23FD5" w:rsidRPr="009D3202">
        <w:rPr>
          <w:rFonts w:ascii="Calibri" w:hAnsi="Calibri" w:cs="Calibri"/>
          <w:sz w:val="20"/>
          <w:szCs w:val="20"/>
        </w:rPr>
        <w:t>number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bookmarkStart w:id="222" w:name="_Hlk40456708"/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bookmarkEnd w:id="222"/>
      <w:r w:rsidR="00E23FD5" w:rsidRPr="009D3202">
        <w:rPr>
          <w:rFonts w:ascii="Calibri" w:hAnsi="Calibri" w:cs="Calibri"/>
          <w:sz w:val="20"/>
          <w:szCs w:val="20"/>
        </w:rPr>
        <w:t>:</w:t>
      </w:r>
      <w:r w:rsidRPr="009D320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66829362"/>
          <w:placeholder>
            <w:docPart w:val="FBE2843C87304611BB8734103ACF8BFA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96B85E0" w14:textId="3DEE9213" w:rsidR="001742C3" w:rsidRPr="00307BD4" w:rsidRDefault="00743ECC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>If yes rationale to justify the delta-</w:t>
      </w:r>
      <w:r w:rsidR="00E23FD5" w:rsidRPr="009D3202">
        <w:rPr>
          <w:rFonts w:ascii="Calibri" w:hAnsi="Calibri" w:cs="Calibri"/>
          <w:sz w:val="20"/>
          <w:szCs w:val="20"/>
        </w:rPr>
        <w:t>certification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r w:rsidR="00E23FD5" w:rsidRPr="009D3202">
        <w:rPr>
          <w:rFonts w:ascii="Calibri" w:hAnsi="Calibri" w:cs="Calibri"/>
          <w:sz w:val="20"/>
          <w:szCs w:val="20"/>
        </w:rPr>
        <w:t>:</w:t>
      </w:r>
      <w:r w:rsidRPr="009D320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313567989"/>
          <w:placeholder>
            <w:docPart w:val="4F0E290E456C4CFCA6975E48172E8608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0466BE18" w14:textId="77777777" w:rsidR="00EE631F" w:rsidRDefault="00EE631F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5CCE723E" w14:textId="0FCAE070" w:rsidR="00743ECC" w:rsidRPr="000C2CF7" w:rsidRDefault="00743ECC" w:rsidP="00EE631F">
      <w:pPr>
        <w:pStyle w:val="Titre2"/>
        <w:ind w:left="1434" w:hanging="357"/>
      </w:pPr>
      <w:bookmarkStart w:id="223" w:name="_Toc203175766"/>
      <w:r w:rsidRPr="000C2CF7">
        <w:t xml:space="preserve">PICC </w:t>
      </w:r>
      <w:r w:rsidR="00D330E4" w:rsidRPr="000C2CF7">
        <w:t>G</w:t>
      </w:r>
      <w:r w:rsidRPr="000D066A">
        <w:t xml:space="preserve">eneral </w:t>
      </w:r>
      <w:r w:rsidR="00D330E4" w:rsidRPr="000D066A">
        <w:t>T</w:t>
      </w:r>
      <w:r w:rsidRPr="000D066A">
        <w:t xml:space="preserve">echnical </w:t>
      </w:r>
      <w:r w:rsidR="00D330E4" w:rsidRPr="000D066A">
        <w:t>C</w:t>
      </w:r>
      <w:r w:rsidRPr="000D066A">
        <w:t>haracteristics</w:t>
      </w:r>
      <w:bookmarkEnd w:id="223"/>
    </w:p>
    <w:p w14:paraId="3644CBFE" w14:textId="77777777" w:rsidR="00A84AA4" w:rsidRPr="00733451" w:rsidRDefault="00A84AA4" w:rsidP="00CF5A1C">
      <w:pPr>
        <w:pStyle w:val="Corpsdetexte"/>
        <w:keepNext/>
        <w:autoSpaceDE w:val="0"/>
        <w:autoSpaceDN w:val="0"/>
        <w:adjustRightInd w:val="0"/>
        <w:jc w:val="left"/>
      </w:pPr>
      <w:r w:rsidRPr="00DA5590">
        <w:rPr>
          <w:rFonts w:ascii="Calibri" w:hAnsi="Calibri" w:cs="Calibri"/>
          <w:sz w:val="20"/>
        </w:rPr>
        <w:t>[PICC2]</w:t>
      </w:r>
      <w:r w:rsidRPr="00DA5590">
        <w:rPr>
          <w:rFonts w:ascii="Calibri" w:hAnsi="Calibri" w:cs="Calibri"/>
          <w:sz w:val="20"/>
        </w:rPr>
        <w:tab/>
        <w:t>General technical characteristics</w:t>
      </w:r>
    </w:p>
    <w:p w14:paraId="0BC82CE9" w14:textId="398D1FD5" w:rsidR="00197EE9" w:rsidRPr="003C6D15" w:rsidRDefault="00E23FD5" w:rsidP="00BD3173">
      <w:pPr>
        <w:pStyle w:val="ICS2"/>
        <w:keepNext/>
        <w:jc w:val="left"/>
      </w:pPr>
      <w:r>
        <w:t>[PICC2.</w:t>
      </w:r>
      <w:r w:rsidR="00A6094D">
        <w:t>1</w:t>
      </w:r>
      <w:r w:rsidR="00197EE9"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="00197EE9" w:rsidRPr="003C6D15">
        <w:tab/>
        <w:t>Reference of PICC Zero Point (target ID-marked on sample or photo or diagram):</w:t>
      </w:r>
    </w:p>
    <w:sdt>
      <w:sdtPr>
        <w:id w:val="787946321"/>
        <w:showingPlcHdr/>
        <w:picture/>
      </w:sdtPr>
      <w:sdtEndPr/>
      <w:sdtContent>
        <w:p w14:paraId="196F8EA9" w14:textId="4652C845" w:rsidR="00402111" w:rsidRPr="003C6D15" w:rsidRDefault="00402111" w:rsidP="00BD3173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27706DC" wp14:editId="4B4EF3D9">
                <wp:extent cx="1903730" cy="1903730"/>
                <wp:effectExtent l="0" t="0" r="1270" b="127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602346465"/>
        <w:placeholder>
          <w:docPart w:val="7A2322D4A3BC463EA83BA411D283BFDE"/>
        </w:placeholder>
        <w:showingPlcHdr/>
      </w:sdtPr>
      <w:sdtEndPr/>
      <w:sdtContent>
        <w:p w14:paraId="67C09CB8" w14:textId="05B73A39" w:rsidR="00497E8D" w:rsidRPr="0025478D" w:rsidRDefault="005A6B82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634928F1" w14:textId="1D338174" w:rsidR="00197EE9" w:rsidRPr="003C6D15" w:rsidRDefault="00197EE9" w:rsidP="00BD3173">
      <w:pPr>
        <w:pStyle w:val="ICS2"/>
        <w:keepNext/>
        <w:jc w:val="left"/>
      </w:pPr>
      <w:r w:rsidRPr="003C6D15">
        <w:lastRenderedPageBreak/>
        <w:t>[PICC2.</w:t>
      </w:r>
      <w:r w:rsidR="00A6094D">
        <w:t>2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 xml:space="preserve">Operational temperature </w:t>
      </w:r>
      <w:r w:rsidR="00690B03">
        <w:t xml:space="preserve">class supported as defined in Clause 11.2 </w:t>
      </w:r>
      <w:r w:rsidR="00690B03" w:rsidRPr="003C6D15">
        <w:rPr>
          <w:szCs w:val="24"/>
        </w:rPr>
        <w:t xml:space="preserve">of </w:t>
      </w:r>
      <w:r w:rsidR="00690B03" w:rsidRPr="00252959">
        <w:rPr>
          <w:szCs w:val="24"/>
        </w:rPr>
        <w:t>ISO/IEC</w:t>
      </w:r>
      <w:r w:rsidR="00690B03">
        <w:rPr>
          <w:szCs w:val="24"/>
        </w:rPr>
        <w:t> </w:t>
      </w:r>
      <w:r w:rsidR="00690B03" w:rsidRPr="00252959">
        <w:rPr>
          <w:szCs w:val="24"/>
        </w:rPr>
        <w:t>TS</w:t>
      </w:r>
      <w:r w:rsidR="00690B03">
        <w:rPr>
          <w:szCs w:val="24"/>
        </w:rPr>
        <w:t> </w:t>
      </w:r>
      <w:r w:rsidR="00690B03" w:rsidRPr="00252959">
        <w:rPr>
          <w:szCs w:val="24"/>
        </w:rPr>
        <w:t>24192</w:t>
      </w:r>
      <w:r w:rsidR="00115FD6">
        <w:rPr>
          <w:szCs w:val="24"/>
        </w:rPr>
        <w:noBreakHyphen/>
        <w:t>1</w:t>
      </w:r>
      <w:r w:rsidR="00690B03" w:rsidRPr="00252959">
        <w:rPr>
          <w:szCs w:val="24"/>
        </w:rPr>
        <w:t>:202</w:t>
      </w:r>
      <w:r w:rsidR="005823BE">
        <w:rPr>
          <w:szCs w:val="24"/>
        </w:rPr>
        <w:t>1</w:t>
      </w:r>
      <w:r w:rsidRPr="003C6D15">
        <w:t>:</w:t>
      </w:r>
    </w:p>
    <w:p w14:paraId="08B48730" w14:textId="1CB96043" w:rsidR="00197EE9" w:rsidRPr="003C6D15" w:rsidRDefault="00197EE9" w:rsidP="003F2A66">
      <w:pPr>
        <w:pStyle w:val="ICS2"/>
        <w:keepNext/>
        <w:jc w:val="left"/>
      </w:pPr>
      <w:r w:rsidRPr="003C6D15">
        <w:tab/>
      </w:r>
      <w:r w:rsidR="000C0A4D">
        <w:object w:dxaOrig="225" w:dyaOrig="225" w14:anchorId="36E26660">
          <v:shape id="_x0000_i1089" type="#_x0000_t75" style="width:151.2pt;height:16.05pt" o:ole="">
            <v:imagedata r:id="rId21" o:title=""/>
          </v:shape>
          <w:control r:id="rId22" w:name="OptionButton3122" w:shapeid="_x0000_i1089"/>
        </w:object>
      </w:r>
    </w:p>
    <w:p w14:paraId="10B2E38E" w14:textId="27A5C9A0" w:rsidR="00197EE9" w:rsidRPr="003C6D15" w:rsidRDefault="00197EE9" w:rsidP="00CF5A1C">
      <w:pPr>
        <w:pStyle w:val="ICS2"/>
        <w:jc w:val="left"/>
      </w:pPr>
      <w:r w:rsidRPr="003C6D15">
        <w:tab/>
      </w:r>
      <w:r w:rsidR="000C0A4D">
        <w:object w:dxaOrig="225" w:dyaOrig="225" w14:anchorId="267E3F67">
          <v:shape id="_x0000_i1092" type="#_x0000_t75" style="width:158.4pt;height:16.05pt" o:ole="">
            <v:imagedata r:id="rId23" o:title=""/>
          </v:shape>
          <w:control r:id="rId24" w:name="OptionButton31211" w:shapeid="_x0000_i1092"/>
        </w:object>
      </w:r>
    </w:p>
    <w:p w14:paraId="39D06B05" w14:textId="214A4D23" w:rsidR="00197EE9" w:rsidRPr="00115FD6" w:rsidRDefault="00E23FD5" w:rsidP="00BD3173">
      <w:pPr>
        <w:pStyle w:val="ICS2"/>
        <w:keepNext/>
        <w:jc w:val="left"/>
      </w:pPr>
      <w:r w:rsidRPr="00115FD6">
        <w:t>[PICC2.</w:t>
      </w:r>
      <w:r w:rsidR="00A6094D">
        <w:t>3</w:t>
      </w:r>
      <w:r w:rsidR="00197EE9" w:rsidRPr="00115FD6">
        <w:t>]</w:t>
      </w:r>
      <w:r w:rsidR="00FD3C96" w:rsidRPr="00115FD6">
        <w:t xml:space="preserve"> </w:t>
      </w:r>
      <w:r w:rsidR="00FD3C96" w:rsidRPr="00115FD6">
        <w:rPr>
          <w:color w:val="FF0000"/>
        </w:rPr>
        <w:t>(*)</w:t>
      </w:r>
      <w:r w:rsidR="00197EE9" w:rsidRPr="00115FD6">
        <w:tab/>
      </w:r>
      <w:r w:rsidR="00115FD6" w:rsidRPr="00115FD6">
        <w:t>PICC</w:t>
      </w:r>
      <w:r w:rsidR="00197EE9" w:rsidRPr="00115FD6">
        <w:t xml:space="preserve"> class according to ISO/IEC 14443:</w:t>
      </w:r>
    </w:p>
    <w:p w14:paraId="0BA66DA5" w14:textId="34B5331F" w:rsidR="00197EE9" w:rsidRPr="00115FD6" w:rsidRDefault="00197EE9" w:rsidP="003F2A66">
      <w:pPr>
        <w:pStyle w:val="ICS2"/>
        <w:keepNext/>
        <w:jc w:val="left"/>
      </w:pPr>
      <w:r w:rsidRPr="00115FD6">
        <w:tab/>
      </w:r>
      <w:r w:rsidR="00BE251F" w:rsidRPr="00115FD6">
        <w:object w:dxaOrig="225" w:dyaOrig="225" w14:anchorId="1226DC12">
          <v:shape id="_x0000_i1095" type="#_x0000_t75" style="width:79.75pt;height:16.05pt" o:ole="">
            <v:imagedata r:id="rId25" o:title=""/>
          </v:shape>
          <w:control r:id="rId26" w:name="OptionButton312211" w:shapeid="_x0000_i1095"/>
        </w:object>
      </w:r>
      <w:r w:rsidR="00BE251F" w:rsidRPr="00115FD6">
        <w:object w:dxaOrig="225" w:dyaOrig="225" w14:anchorId="77D55A8E">
          <v:shape id="_x0000_i1098" type="#_x0000_t75" style="width:79.75pt;height:16.05pt" o:ole="">
            <v:imagedata r:id="rId27" o:title=""/>
          </v:shape>
          <w:control r:id="rId28" w:name="OptionButton312212" w:shapeid="_x0000_i1098"/>
        </w:object>
      </w:r>
      <w:r w:rsidR="00CF5A1C" w:rsidRPr="00115FD6">
        <w:object w:dxaOrig="225" w:dyaOrig="225" w14:anchorId="30633461">
          <v:shape id="_x0000_i1101" type="#_x0000_t75" style="width:79.75pt;height:16.05pt" o:ole="">
            <v:imagedata r:id="rId29" o:title=""/>
          </v:shape>
          <w:control r:id="rId30" w:name="OptionButton312213" w:shapeid="_x0000_i1101"/>
        </w:object>
      </w:r>
    </w:p>
    <w:p w14:paraId="2C7FCF3C" w14:textId="69001D17" w:rsidR="001742C3" w:rsidRDefault="00115FD6" w:rsidP="00CB077C">
      <w:pPr>
        <w:pStyle w:val="ICS2"/>
        <w:jc w:val="left"/>
      </w:pPr>
      <w:r w:rsidRPr="00115FD6">
        <w:tab/>
      </w:r>
      <w:r w:rsidRPr="00115FD6">
        <w:object w:dxaOrig="225" w:dyaOrig="225" w14:anchorId="7472D5A9">
          <v:shape id="_x0000_i1104" type="#_x0000_t75" style="width:311.25pt;height:16.6pt" o:ole="">
            <v:imagedata r:id="rId31" o:title=""/>
          </v:shape>
          <w:control r:id="rId32" w:name="OptionButton31221" w:shapeid="_x0000_i1104"/>
        </w:object>
      </w:r>
    </w:p>
    <w:p w14:paraId="0787EA6D" w14:textId="77777777" w:rsidR="00EE631F" w:rsidRPr="00CB077C" w:rsidRDefault="00EE631F" w:rsidP="00EE631F">
      <w:pPr>
        <w:pStyle w:val="ICS2"/>
        <w:ind w:left="0" w:firstLine="0"/>
        <w:jc w:val="left"/>
      </w:pPr>
    </w:p>
    <w:p w14:paraId="5D8682DA" w14:textId="0D6BA5D2" w:rsidR="003E5686" w:rsidRPr="003E5686" w:rsidRDefault="003E5686" w:rsidP="00EE631F">
      <w:pPr>
        <w:pStyle w:val="Titre2"/>
        <w:ind w:left="1434" w:hanging="357"/>
      </w:pPr>
      <w:bookmarkStart w:id="224" w:name="_Toc203175767"/>
      <w:r>
        <w:t xml:space="preserve">PICC </w:t>
      </w:r>
      <w:r w:rsidR="00625CFF">
        <w:t>S</w:t>
      </w:r>
      <w:r>
        <w:t xml:space="preserve">upported </w:t>
      </w:r>
      <w:r w:rsidR="00625CFF">
        <w:t>O</w:t>
      </w:r>
      <w:r>
        <w:t>ptions</w:t>
      </w:r>
      <w:bookmarkEnd w:id="224"/>
    </w:p>
    <w:p w14:paraId="0C56C914" w14:textId="1C1AE01A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[PICC3]</w:t>
      </w:r>
      <w:r w:rsidRPr="003C6D15">
        <w:rPr>
          <w:rFonts w:ascii="Calibri" w:eastAsia="MS Mincho" w:hAnsi="Calibri" w:cs="Calibri"/>
          <w:sz w:val="20"/>
          <w:szCs w:val="20"/>
        </w:rPr>
        <w:tab/>
      </w:r>
      <w:r w:rsidR="00EE5331">
        <w:rPr>
          <w:rFonts w:ascii="Calibri" w:eastAsia="MS Mincho" w:hAnsi="Calibri" w:cs="Calibri"/>
          <w:sz w:val="20"/>
          <w:szCs w:val="20"/>
        </w:rPr>
        <w:t>General supported options</w:t>
      </w:r>
    </w:p>
    <w:p w14:paraId="786CBC9C" w14:textId="597C491F" w:rsidR="00197EE9" w:rsidRPr="0025478D" w:rsidRDefault="00197EE9" w:rsidP="00CF5A1C">
      <w:pPr>
        <w:pStyle w:val="ICS2"/>
        <w:jc w:val="left"/>
      </w:pPr>
      <w:r w:rsidRPr="0025478D">
        <w:t>[PICC3.1]</w:t>
      </w:r>
      <w:r w:rsidR="00553A80" w:rsidRPr="005A6B82">
        <w:t xml:space="preserve"> </w:t>
      </w:r>
      <w:r w:rsidR="00553A80" w:rsidRPr="005A6B82">
        <w:rPr>
          <w:color w:val="FF0000"/>
        </w:rPr>
        <w:t>(*)</w:t>
      </w:r>
      <w:r w:rsidRPr="005A6B82">
        <w:tab/>
      </w:r>
      <w:r w:rsidR="00FE0180">
        <w:t>S</w:t>
      </w:r>
      <w:r w:rsidR="00D073B8" w:rsidRPr="005A6B82">
        <w:t>upported</w:t>
      </w:r>
      <w:r w:rsidR="00D073B8">
        <w:t xml:space="preserve"> </w:t>
      </w:r>
      <w:r w:rsidR="00FE0180">
        <w:t>c</w:t>
      </w:r>
      <w:r w:rsidR="009430E3">
        <w:t xml:space="preserve">ommunication </w:t>
      </w:r>
      <w:r w:rsidR="008B1D4A">
        <w:t>signal interface</w:t>
      </w:r>
      <w:r w:rsidR="009430E3">
        <w:t>(s) and p</w:t>
      </w:r>
      <w:r w:rsidRPr="005A6B82">
        <w:t>rotocol</w:t>
      </w:r>
      <w:r w:rsidR="008269DE">
        <w:t>(</w:t>
      </w:r>
      <w:r w:rsidRPr="005A6B82">
        <w:t>s</w:t>
      </w:r>
      <w:r w:rsidR="008269DE">
        <w:t>)</w:t>
      </w:r>
      <w:r w:rsidRPr="005A6B82">
        <w:t>:</w:t>
      </w:r>
      <w:r w:rsidR="001E1B65">
        <w:tab/>
      </w:r>
      <w:r w:rsidRPr="005A6B82">
        <w:t xml:space="preserve">Type A </w:t>
      </w:r>
      <w:sdt>
        <w:sdtPr>
          <w:id w:val="-165483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51">
            <w:rPr>
              <w:rFonts w:ascii="MS Gothic" w:eastAsia="MS Gothic" w:hAnsi="MS Gothic" w:hint="eastAsia"/>
            </w:rPr>
            <w:t>☐</w:t>
          </w:r>
        </w:sdtContent>
      </w:sdt>
      <w:r w:rsidR="001E1B65" w:rsidRPr="00DA5590">
        <w:t xml:space="preserve">   </w:t>
      </w:r>
      <w:r w:rsidRPr="0025478D">
        <w:t xml:space="preserve">Type B </w:t>
      </w:r>
      <w:sdt>
        <w:sdtPr>
          <w:id w:val="146192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51" w:rsidRPr="00D00597">
            <w:rPr>
              <w:rFonts w:ascii="MS Gothic" w:eastAsia="MS Gothic" w:hAnsi="MS Gothic" w:hint="eastAsia"/>
            </w:rPr>
            <w:t>☐</w:t>
          </w:r>
        </w:sdtContent>
      </w:sdt>
      <w:r w:rsidR="001E1B65" w:rsidRPr="00DA5590">
        <w:t xml:space="preserve">   </w:t>
      </w:r>
      <w:r w:rsidR="009E3925" w:rsidRPr="0025478D">
        <w:t>Other:</w:t>
      </w:r>
      <w:r w:rsidR="009430E3">
        <w:t> </w:t>
      </w:r>
      <w:sdt>
        <w:sdtPr>
          <w:rPr>
            <w:lang w:val="fr-FR"/>
          </w:rPr>
          <w:id w:val="-1132406425"/>
          <w:placeholder>
            <w:docPart w:val="F199B164AF254B438BD5BD9C9CAD4F6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E8C9D49" w14:textId="4FD16BEA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A </w:t>
      </w:r>
      <w:r w:rsidR="001563E2"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737AFA05" w14:textId="524C4D8C" w:rsidR="00D279CC" w:rsidRDefault="00197EE9" w:rsidP="003F2A66">
      <w:pPr>
        <w:pStyle w:val="ICS2"/>
        <w:keepNext/>
        <w:jc w:val="left"/>
      </w:pPr>
      <w:r w:rsidRPr="003C6D15">
        <w:t>[PICC4.1]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1563E2">
        <w:t>to</w:t>
      </w:r>
      <w:r w:rsidRPr="003C6D15">
        <w:t> PICC bit rates supported:</w:t>
      </w:r>
      <w:r w:rsidRPr="003C6D15">
        <w:tab/>
      </w:r>
      <w:r w:rsidR="00D279CC">
        <w:object w:dxaOrig="225" w:dyaOrig="225" w14:anchorId="4A360D8D">
          <v:shape id="_x0000_i1107" type="#_x0000_t75" style="width:131.8pt;height:13.85pt" o:ole="">
            <v:imagedata r:id="rId33" o:title=""/>
          </v:shape>
          <w:control r:id="rId34" w:name="OptionButton311121" w:shapeid="_x0000_i1107"/>
        </w:object>
      </w:r>
    </w:p>
    <w:p w14:paraId="4FD67F70" w14:textId="1B3E0C94" w:rsidR="00197EE9" w:rsidRPr="003C6D15" w:rsidRDefault="00197EE9" w:rsidP="00CF5A1C">
      <w:pPr>
        <w:pStyle w:val="ICS2"/>
        <w:jc w:val="left"/>
      </w:pPr>
      <w:r w:rsidRPr="003C6D15">
        <w:tab/>
      </w:r>
      <w:r w:rsidR="009E3925" w:rsidRPr="003C6D15">
        <w:t xml:space="preserve">Other: </w:t>
      </w:r>
      <w:sdt>
        <w:sdtPr>
          <w:id w:val="-582069018"/>
          <w:placeholder>
            <w:docPart w:val="2154F57E3A7F414DBF19D7B80576E0B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2E3BBA2" w14:textId="32C92561" w:rsidR="00D279CC" w:rsidRDefault="00197EE9" w:rsidP="003F2A66">
      <w:pPr>
        <w:pStyle w:val="ICS2"/>
        <w:keepNext/>
        <w:jc w:val="left"/>
      </w:pPr>
      <w:r w:rsidRPr="003C6D15">
        <w:t>[PICC4.2]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rPr>
          <w:color w:val="FF0000"/>
        </w:rPr>
        <w:tab/>
      </w:r>
      <w:r w:rsidRPr="003C6D15">
        <w:t>PICC</w:t>
      </w:r>
      <w:r w:rsidR="00AF4965">
        <w:t> </w:t>
      </w:r>
      <w:r w:rsidR="001563E2">
        <w:t>to</w:t>
      </w:r>
      <w:r w:rsidRPr="003C6D15">
        <w:t> PCD bit rates supported:</w:t>
      </w:r>
      <w:r w:rsidRPr="003C6D15">
        <w:tab/>
      </w:r>
      <w:r w:rsidR="00D279CC">
        <w:object w:dxaOrig="225" w:dyaOrig="225" w14:anchorId="16B2ACCC">
          <v:shape id="_x0000_i1110" type="#_x0000_t75" style="width:144.55pt;height:13.85pt" o:ole="">
            <v:imagedata r:id="rId35" o:title=""/>
          </v:shape>
          <w:control r:id="rId36" w:name="OptionButton311122" w:shapeid="_x0000_i1110"/>
        </w:object>
      </w:r>
    </w:p>
    <w:p w14:paraId="25A22ECA" w14:textId="78756B54" w:rsidR="00197EE9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-1158605882"/>
          <w:placeholder>
            <w:docPart w:val="EBB891B46361406F91C0D86EBB8DA08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9E9B573" w14:textId="35BAF5A1" w:rsidR="00860EEE" w:rsidRPr="003C6D15" w:rsidRDefault="00860EEE" w:rsidP="00CF5A1C">
      <w:pPr>
        <w:pStyle w:val="ICS2"/>
        <w:jc w:val="left"/>
      </w:pPr>
      <w:r>
        <w:t>[PICC4</w:t>
      </w:r>
      <w:r w:rsidRPr="003C6D15">
        <w:t>.3]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 w:rsidRPr="003C6D15">
        <w:tab/>
      </w:r>
      <w:r w:rsidRPr="00860EEE">
        <w:t>Only symmetrical bit rates supported</w:t>
      </w:r>
      <w:r w:rsidRPr="003C6D15">
        <w:t>:</w:t>
      </w:r>
      <w:r w:rsidRPr="003C6D15">
        <w:tab/>
      </w:r>
      <w:bookmarkStart w:id="225" w:name="_Hlk528597145"/>
      <w:r w:rsidR="00F772AD">
        <w:object w:dxaOrig="225" w:dyaOrig="225" w14:anchorId="5F9BC807">
          <v:shape id="_x0000_i1113" type="#_x0000_t75" style="width:44.85pt;height:13.85pt" o:ole="">
            <v:imagedata r:id="rId12" o:title=""/>
          </v:shape>
          <w:control r:id="rId37" w:name="OptionButton31311" w:shapeid="_x0000_i1113"/>
        </w:object>
      </w:r>
      <w:r w:rsidR="00F772AD">
        <w:t xml:space="preserve"> </w:t>
      </w:r>
      <w:r w:rsidR="00F772AD">
        <w:object w:dxaOrig="225" w:dyaOrig="225" w14:anchorId="76559E0A">
          <v:shape id="_x0000_i1117" type="#_x0000_t75" style="width:44.85pt;height:13.85pt" o:ole="">
            <v:imagedata r:id="rId14" o:title=""/>
          </v:shape>
          <w:control r:id="rId38" w:name="OptionButton41111" w:shapeid="_x0000_i1117"/>
        </w:object>
      </w:r>
      <w:bookmarkEnd w:id="225"/>
    </w:p>
    <w:p w14:paraId="3C5C9DE6" w14:textId="7938BC0A" w:rsidR="00340903" w:rsidRDefault="00340903" w:rsidP="00CF5A1C">
      <w:pPr>
        <w:pStyle w:val="ICS2"/>
        <w:jc w:val="left"/>
      </w:pPr>
      <w:r>
        <w:t>[PICC4</w:t>
      </w:r>
      <w:r w:rsidRPr="003C6D15">
        <w:t>.</w:t>
      </w:r>
      <w:r w:rsidR="001E1EC4">
        <w:t>4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 xml:space="preserve">S(PARAMETERS) </w:t>
      </w:r>
      <w:r w:rsidRPr="003C6D15">
        <w:t>support:</w:t>
      </w:r>
      <w:r w:rsidRPr="003C6D15">
        <w:tab/>
      </w:r>
      <w:r w:rsidR="00664590">
        <w:object w:dxaOrig="225" w:dyaOrig="225" w14:anchorId="4D5A471D">
          <v:shape id="_x0000_i1120" type="#_x0000_t75" style="width:44.85pt;height:13.85pt" o:ole="">
            <v:imagedata r:id="rId12" o:title=""/>
          </v:shape>
          <w:control r:id="rId39" w:name="OptionButton313113" w:shapeid="_x0000_i1120"/>
        </w:object>
      </w:r>
      <w:r w:rsidR="00664590">
        <w:t xml:space="preserve"> </w:t>
      </w:r>
      <w:r w:rsidR="00664590">
        <w:object w:dxaOrig="225" w:dyaOrig="225" w14:anchorId="1B66FD4D">
          <v:shape id="_x0000_i1123" type="#_x0000_t75" style="width:44.85pt;height:13.85pt" o:ole="">
            <v:imagedata r:id="rId14" o:title=""/>
          </v:shape>
          <w:control r:id="rId40" w:name="OptionButton411113" w:shapeid="_x0000_i1123"/>
        </w:object>
      </w:r>
    </w:p>
    <w:p w14:paraId="48226017" w14:textId="39D75AEF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B </w:t>
      </w:r>
      <w:r w:rsidR="00FE5697"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69CD1C88" w14:textId="5A538ACE" w:rsidR="00D279CC" w:rsidRDefault="00197EE9" w:rsidP="003F2A66">
      <w:pPr>
        <w:pStyle w:val="ICS2"/>
        <w:keepNext/>
        <w:jc w:val="left"/>
      </w:pPr>
      <w:r w:rsidRPr="003C6D15">
        <w:t>[PICC5.1]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1563E2">
        <w:t>to</w:t>
      </w:r>
      <w:r w:rsidRPr="003C6D15">
        <w:t> PICC bit rates supported:</w:t>
      </w:r>
      <w:r w:rsidRPr="003C6D15">
        <w:tab/>
      </w:r>
      <w:r w:rsidR="00D279CC">
        <w:object w:dxaOrig="225" w:dyaOrig="225" w14:anchorId="59103DAD">
          <v:shape id="_x0000_i1126" type="#_x0000_t75" style="width:143.45pt;height:13.85pt" o:ole="">
            <v:imagedata r:id="rId41" o:title=""/>
          </v:shape>
          <w:control r:id="rId42" w:name="OptionButton311123" w:shapeid="_x0000_i1126"/>
        </w:object>
      </w:r>
    </w:p>
    <w:p w14:paraId="7CCC86DD" w14:textId="35012BED" w:rsidR="00197EE9" w:rsidRPr="003C6D15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591903596"/>
          <w:placeholder>
            <w:docPart w:val="5E5699E616AE453CB895A39D0396704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4D5EB6FC" w14:textId="6794D52B" w:rsidR="00D279CC" w:rsidRDefault="00197EE9" w:rsidP="003F2A66">
      <w:pPr>
        <w:pStyle w:val="ICS2"/>
        <w:keepNext/>
        <w:jc w:val="left"/>
      </w:pPr>
      <w:r w:rsidRPr="003C6D15">
        <w:t>[PICC5.2]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rPr>
          <w:color w:val="FF0000"/>
        </w:rPr>
        <w:tab/>
      </w:r>
      <w:r w:rsidRPr="003C6D15">
        <w:t>PICC</w:t>
      </w:r>
      <w:r w:rsidR="00AF4965">
        <w:t> </w:t>
      </w:r>
      <w:r w:rsidR="001563E2">
        <w:t>to</w:t>
      </w:r>
      <w:r w:rsidRPr="003C6D15">
        <w:t> PCD bit rates supported:</w:t>
      </w:r>
      <w:r w:rsidRPr="003C6D15">
        <w:tab/>
      </w:r>
      <w:r w:rsidR="00D279CC">
        <w:object w:dxaOrig="225" w:dyaOrig="225" w14:anchorId="5F1AF35B">
          <v:shape id="_x0000_i1129" type="#_x0000_t75" style="width:135.15pt;height:13.85pt" o:ole="">
            <v:imagedata r:id="rId43" o:title=""/>
          </v:shape>
          <w:control r:id="rId44" w:name="OptionButton311124" w:shapeid="_x0000_i1129"/>
        </w:object>
      </w:r>
    </w:p>
    <w:p w14:paraId="459EAE33" w14:textId="0A0FB26B" w:rsidR="00197EE9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-1901282303"/>
          <w:placeholder>
            <w:docPart w:val="3A0A3E2B22B04A9788634EE20049986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38DAD65" w14:textId="47512B3C" w:rsidR="00860EEE" w:rsidRPr="003C6D15" w:rsidRDefault="00860EEE" w:rsidP="00CF5A1C">
      <w:pPr>
        <w:pStyle w:val="ICS2"/>
        <w:jc w:val="left"/>
      </w:pPr>
      <w:r>
        <w:t>[PICC5</w:t>
      </w:r>
      <w:r w:rsidRPr="003C6D15">
        <w:t>.3]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 w:rsidRPr="003C6D15">
        <w:tab/>
      </w:r>
      <w:r w:rsidRPr="00860EEE">
        <w:t>Only symmetrical bit rates supported</w:t>
      </w:r>
      <w:r w:rsidRPr="003C6D15">
        <w:t>:</w:t>
      </w:r>
      <w:r w:rsidRPr="003C6D15">
        <w:tab/>
      </w:r>
      <w:r w:rsidR="00664590">
        <w:object w:dxaOrig="225" w:dyaOrig="225" w14:anchorId="27F6DE46">
          <v:shape id="_x0000_i1132" type="#_x0000_t75" style="width:44.85pt;height:13.85pt" o:ole="">
            <v:imagedata r:id="rId12" o:title=""/>
          </v:shape>
          <w:control r:id="rId45" w:name="OptionButton313114" w:shapeid="_x0000_i1132"/>
        </w:object>
      </w:r>
      <w:r w:rsidR="00664590">
        <w:t xml:space="preserve"> </w:t>
      </w:r>
      <w:r w:rsidR="00664590">
        <w:object w:dxaOrig="225" w:dyaOrig="225" w14:anchorId="44B9F2B4">
          <v:shape id="_x0000_i1135" type="#_x0000_t75" style="width:44.85pt;height:13.85pt" o:ole="">
            <v:imagedata r:id="rId14" o:title=""/>
          </v:shape>
          <w:control r:id="rId46" w:name="OptionButton411114" w:shapeid="_x0000_i1135"/>
        </w:object>
      </w:r>
    </w:p>
    <w:p w14:paraId="1D41F7DA" w14:textId="4D317757" w:rsidR="00197EE9" w:rsidRPr="003C6D15" w:rsidRDefault="00197EE9" w:rsidP="00CF5A1C">
      <w:pPr>
        <w:pStyle w:val="ICS2"/>
        <w:jc w:val="left"/>
      </w:pPr>
      <w:r w:rsidRPr="003C6D15">
        <w:t>[PICC5.</w:t>
      </w:r>
      <w:r w:rsidR="00860EEE">
        <w:t>4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PUPI value:</w:t>
      </w:r>
      <w:r w:rsidR="001E1B65">
        <w:tab/>
      </w:r>
      <w:r w:rsidR="00F7602B">
        <w:object w:dxaOrig="225" w:dyaOrig="225" w14:anchorId="2CA0C3FA">
          <v:shape id="_x0000_i1138" type="#_x0000_t75" style="width:90.3pt;height:16.05pt" o:ole="">
            <v:imagedata r:id="rId47" o:title=""/>
          </v:shape>
          <w:control r:id="rId48" w:name="OptionButton31211111" w:shapeid="_x0000_i1138"/>
        </w:object>
      </w:r>
      <w:r w:rsidR="00F7602B">
        <w:t xml:space="preserve">   </w:t>
      </w:r>
      <w:r w:rsidR="00CF5A1C">
        <w:object w:dxaOrig="225" w:dyaOrig="225" w14:anchorId="6996C9CF">
          <v:shape id="_x0000_i1141" type="#_x0000_t75" style="width:112.45pt;height:16.05pt" o:ole="">
            <v:imagedata r:id="rId49" o:title=""/>
          </v:shape>
          <w:control r:id="rId50" w:name="OptionButton31211211" w:shapeid="_x0000_i1141"/>
        </w:object>
      </w:r>
    </w:p>
    <w:p w14:paraId="04230E6F" w14:textId="38D1ABFA" w:rsidR="00197EE9" w:rsidRPr="003C6D15" w:rsidRDefault="00197EE9" w:rsidP="003F2A66">
      <w:pPr>
        <w:pStyle w:val="ICS2"/>
        <w:keepNext/>
        <w:jc w:val="left"/>
      </w:pPr>
      <w:r w:rsidRPr="003C6D15">
        <w:t>[PICC5.</w:t>
      </w:r>
      <w:r w:rsidR="002A4523">
        <w:t>5</w:t>
      </w:r>
      <w:r w:rsidRPr="003C6D15">
        <w:t>]</w:t>
      </w:r>
      <w:r w:rsidR="008269DE">
        <w:t xml:space="preserve"> </w:t>
      </w:r>
      <w:r w:rsidR="008269DE" w:rsidRPr="008269DE">
        <w:rPr>
          <w:color w:val="FF0000"/>
        </w:rPr>
        <w:t>(*)</w:t>
      </w:r>
      <w:r w:rsidRPr="003C6D15">
        <w:tab/>
        <w:t>Extended ATQB support:</w:t>
      </w:r>
      <w:r w:rsidRPr="003C6D15">
        <w:tab/>
      </w:r>
      <w:r w:rsidR="00864D9F">
        <w:object w:dxaOrig="225" w:dyaOrig="225" w14:anchorId="3A3800E9">
          <v:shape id="_x0000_i1144" type="#_x0000_t75" style="width:44.85pt;height:13.85pt" o:ole="">
            <v:imagedata r:id="rId51" o:title=""/>
          </v:shape>
          <w:control r:id="rId52" w:name="OptionButton3131113" w:shapeid="_x0000_i1144"/>
        </w:object>
      </w:r>
      <w:r w:rsidR="00864D9F">
        <w:t xml:space="preserve"> </w:t>
      </w:r>
      <w:r w:rsidR="00864D9F">
        <w:object w:dxaOrig="225" w:dyaOrig="225" w14:anchorId="1187B354">
          <v:shape id="_x0000_i1147" type="#_x0000_t75" style="width:44.85pt;height:13.85pt" o:ole="">
            <v:imagedata r:id="rId14" o:title=""/>
          </v:shape>
          <w:control r:id="rId53" w:name="OptionButton4111113" w:shapeid="_x0000_i1147"/>
        </w:object>
      </w:r>
    </w:p>
    <w:p w14:paraId="4FED6C2D" w14:textId="33AFAFCC" w:rsidR="00197EE9" w:rsidRPr="000E327A" w:rsidRDefault="00197EE9" w:rsidP="00CF5A1C">
      <w:pPr>
        <w:pStyle w:val="ICS2"/>
        <w:jc w:val="left"/>
      </w:pPr>
      <w:r w:rsidRPr="003C6D15">
        <w:tab/>
      </w:r>
      <w:r w:rsidR="009E3925" w:rsidRPr="0025478D">
        <w:t xml:space="preserve">If yes, SFGI: </w:t>
      </w:r>
      <w:sdt>
        <w:sdtPr>
          <w:rPr>
            <w:lang w:val="fr-FR"/>
          </w:rPr>
          <w:id w:val="-884412290"/>
          <w:placeholder>
            <w:docPart w:val="3BE19DC792074A529CC6B46C8820C866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25BC87F" w14:textId="2F06373C" w:rsidR="00860EEE" w:rsidRDefault="00860EEE" w:rsidP="00CF5A1C">
      <w:pPr>
        <w:pStyle w:val="ICS2"/>
        <w:jc w:val="left"/>
      </w:pPr>
      <w:r>
        <w:t>[PICC5</w:t>
      </w:r>
      <w:r w:rsidRPr="003C6D15">
        <w:t>.</w:t>
      </w:r>
      <w:r w:rsidR="002A4523">
        <w:t>6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 xml:space="preserve">S(PARAMETERS) </w:t>
      </w:r>
      <w:r w:rsidRPr="003C6D15">
        <w:t>support:</w:t>
      </w:r>
      <w:r w:rsidRPr="003C6D15">
        <w:tab/>
      </w:r>
      <w:r w:rsidR="00864D9F">
        <w:object w:dxaOrig="225" w:dyaOrig="225" w14:anchorId="1DF75856">
          <v:shape id="_x0000_i1150" type="#_x0000_t75" style="width:44.85pt;height:13.85pt" o:ole="">
            <v:imagedata r:id="rId54" o:title=""/>
          </v:shape>
          <w:control r:id="rId55" w:name="OptionButton3131114" w:shapeid="_x0000_i1150"/>
        </w:object>
      </w:r>
      <w:r w:rsidR="00864D9F">
        <w:t xml:space="preserve"> </w:t>
      </w:r>
      <w:r w:rsidR="00864D9F">
        <w:object w:dxaOrig="225" w:dyaOrig="225" w14:anchorId="3504A546">
          <v:shape id="_x0000_i1153" type="#_x0000_t75" style="width:44.85pt;height:13.85pt" o:ole="">
            <v:imagedata r:id="rId14" o:title=""/>
          </v:shape>
          <w:control r:id="rId56" w:name="OptionButton4111114" w:shapeid="_x0000_i1153"/>
        </w:object>
      </w:r>
    </w:p>
    <w:p w14:paraId="63AA529C" w14:textId="151C4B0D" w:rsidR="009150C3" w:rsidRDefault="009150C3" w:rsidP="003F2A66">
      <w:pPr>
        <w:pStyle w:val="ICS2"/>
        <w:keepNext/>
        <w:jc w:val="left"/>
      </w:pPr>
      <w:r>
        <w:t>[PICC5</w:t>
      </w:r>
      <w:r w:rsidRPr="003C6D15">
        <w:t>.</w:t>
      </w:r>
      <w:r w:rsidR="002A4523">
        <w:t>7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>All AFIs are supported</w:t>
      </w:r>
      <w:r w:rsidRPr="003C6D15">
        <w:t>:</w:t>
      </w:r>
      <w:r w:rsidRPr="003C6D15">
        <w:tab/>
      </w:r>
      <w:r>
        <w:object w:dxaOrig="225" w:dyaOrig="225" w14:anchorId="3A445CD3">
          <v:shape id="_x0000_i1156" type="#_x0000_t75" style="width:44.85pt;height:13.85pt" o:ole="">
            <v:imagedata r:id="rId54" o:title=""/>
          </v:shape>
          <w:control r:id="rId57" w:name="OptionButton31311141" w:shapeid="_x0000_i1156"/>
        </w:object>
      </w:r>
      <w:r>
        <w:t xml:space="preserve"> </w:t>
      </w:r>
      <w:r>
        <w:object w:dxaOrig="225" w:dyaOrig="225" w14:anchorId="6BA9CC4A">
          <v:shape id="_x0000_i1159" type="#_x0000_t75" style="width:44.85pt;height:13.85pt" o:ole="">
            <v:imagedata r:id="rId14" o:title=""/>
          </v:shape>
          <w:control r:id="rId58" w:name="OptionButton41111141" w:shapeid="_x0000_i1159"/>
        </w:object>
      </w:r>
    </w:p>
    <w:p w14:paraId="76279B48" w14:textId="3F245AEE" w:rsidR="00860EEE" w:rsidRPr="00DA5590" w:rsidRDefault="009150C3" w:rsidP="00CF5A1C">
      <w:pPr>
        <w:pStyle w:val="ICS2"/>
        <w:jc w:val="left"/>
      </w:pPr>
      <w:r>
        <w:tab/>
        <w:t>If not, indicate a</w:t>
      </w:r>
      <w:r w:rsidR="005E60D1">
        <w:t>ll s</w:t>
      </w:r>
      <w:r w:rsidR="005E2532">
        <w:t xml:space="preserve">upported </w:t>
      </w:r>
      <w:r w:rsidR="00860EEE">
        <w:t>AFI</w:t>
      </w:r>
      <w:r w:rsidR="005E2532">
        <w:t>(s)</w:t>
      </w:r>
      <w:r w:rsidR="00860EEE" w:rsidRPr="0025478D">
        <w:t>:</w:t>
      </w:r>
      <w:r w:rsidR="00860EEE" w:rsidRPr="005A6B82">
        <w:t xml:space="preserve"> </w:t>
      </w:r>
      <w:sdt>
        <w:sdtPr>
          <w:rPr>
            <w:lang w:val="fr-FR"/>
          </w:rPr>
          <w:id w:val="-275481446"/>
          <w:placeholder>
            <w:docPart w:val="3FDA1D7BC4504488A1A8AEAF24B70160"/>
          </w:placeholder>
          <w:showingPlcHdr/>
        </w:sdtPr>
        <w:sdtEndPr/>
        <w:sdtContent>
          <w:r w:rsidR="00860EEE" w:rsidRPr="00FE68E2">
            <w:rPr>
              <w:rStyle w:val="Textedelespacerserv"/>
            </w:rPr>
            <w:t>Click here to enter text.</w:t>
          </w:r>
        </w:sdtContent>
      </w:sdt>
    </w:p>
    <w:p w14:paraId="05BA73FC" w14:textId="74D19B6E" w:rsidR="00785C45" w:rsidRDefault="00785C45" w:rsidP="00CF5A1C">
      <w:pPr>
        <w:pStyle w:val="ICS2"/>
        <w:jc w:val="left"/>
      </w:pPr>
      <w:r>
        <w:t>[PICC5</w:t>
      </w:r>
      <w:r w:rsidRPr="003C6D15">
        <w:t>.</w:t>
      </w:r>
      <w:r w:rsidR="002A4523">
        <w:t>8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</w:r>
      <w:r w:rsidRPr="00785C45">
        <w:t>REQB/WUPB with N &gt; 1</w:t>
      </w:r>
      <w:r>
        <w:t xml:space="preserve"> </w:t>
      </w:r>
      <w:r w:rsidRPr="003C6D15">
        <w:t>support:</w:t>
      </w:r>
      <w:r w:rsidRPr="003C6D15">
        <w:tab/>
      </w:r>
      <w:r>
        <w:object w:dxaOrig="225" w:dyaOrig="225" w14:anchorId="7BCB9B00">
          <v:shape id="_x0000_i1162" type="#_x0000_t75" style="width:44.85pt;height:13.85pt" o:ole="">
            <v:imagedata r:id="rId12" o:title=""/>
          </v:shape>
          <w:control r:id="rId59" w:name="OptionButton31311142" w:shapeid="_x0000_i1162"/>
        </w:object>
      </w:r>
      <w:r>
        <w:t xml:space="preserve"> </w:t>
      </w:r>
      <w:r>
        <w:object w:dxaOrig="225" w:dyaOrig="225" w14:anchorId="4D064CBB">
          <v:shape id="_x0000_i1165" type="#_x0000_t75" style="width:44.85pt;height:13.85pt" o:ole="">
            <v:imagedata r:id="rId14" o:title=""/>
          </v:shape>
          <w:control r:id="rId60" w:name="OptionButton41111142" w:shapeid="_x0000_i1165"/>
        </w:object>
      </w:r>
    </w:p>
    <w:p w14:paraId="6DD6CDAC" w14:textId="7A584AAC" w:rsidR="00BD3173" w:rsidRPr="00CD7191" w:rsidRDefault="00BD3173" w:rsidP="00EE631F">
      <w:pPr>
        <w:pStyle w:val="Titre1"/>
        <w:pageBreakBefore/>
        <w:ind w:left="714" w:hanging="357"/>
      </w:pPr>
      <w:bookmarkStart w:id="226" w:name="_Toc203175768"/>
      <w:r w:rsidRPr="00CD7191">
        <w:lastRenderedPageBreak/>
        <w:t xml:space="preserve">ICS for PT </w:t>
      </w:r>
      <w:r w:rsidR="007C2124">
        <w:t>O</w:t>
      </w:r>
      <w:r w:rsidRPr="00CD7191">
        <w:t xml:space="preserve">bjects </w:t>
      </w:r>
      <w:r w:rsidR="00D91B92">
        <w:t>–</w:t>
      </w:r>
      <w:r w:rsidRPr="00CD7191">
        <w:t xml:space="preserve"> PICC</w:t>
      </w:r>
      <w:r w:rsidR="00D91B92">
        <w:t xml:space="preserve"> </w:t>
      </w:r>
      <w:r w:rsidR="00D91B92" w:rsidRPr="00386619">
        <w:t>(information</w:t>
      </w:r>
      <w:r w:rsidR="00D91B92">
        <w:t xml:space="preserve"> not</w:t>
      </w:r>
      <w:r w:rsidR="00D91B92" w:rsidRPr="00386619">
        <w:t xml:space="preserve"> to publish)</w:t>
      </w:r>
      <w:bookmarkEnd w:id="226"/>
    </w:p>
    <w:p w14:paraId="4F96147B" w14:textId="77777777" w:rsidR="00BD3173" w:rsidRPr="00743ECC" w:rsidRDefault="00BD3173" w:rsidP="00BD3173">
      <w:pPr>
        <w:pStyle w:val="Titre2"/>
      </w:pPr>
      <w:bookmarkStart w:id="227" w:name="_Toc203175769"/>
      <w:r>
        <w:t>PICC Product Description</w:t>
      </w:r>
      <w:bookmarkEnd w:id="227"/>
    </w:p>
    <w:p w14:paraId="4B9C913E" w14:textId="77777777" w:rsidR="00BD3173" w:rsidRPr="006F3CCF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[PICC1]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2582C1F6" w14:textId="77777777" w:rsidR="00BD3173" w:rsidRPr="008020EE" w:rsidRDefault="00BD3173" w:rsidP="00BD3173">
      <w:pPr>
        <w:pStyle w:val="ICS2"/>
        <w:jc w:val="left"/>
      </w:pPr>
      <w:r>
        <w:t>[PICC1.7]</w:t>
      </w:r>
      <w:r w:rsidRPr="003E201A">
        <w:tab/>
      </w:r>
      <w:r>
        <w:t>Contactless antenna manufacturer:</w:t>
      </w:r>
      <w:r w:rsidRPr="008020EE">
        <w:t xml:space="preserve"> </w:t>
      </w:r>
      <w:sdt>
        <w:sdtPr>
          <w:rPr>
            <w:lang w:val="fr-FR"/>
          </w:rPr>
          <w:id w:val="459068114"/>
          <w:placeholder>
            <w:docPart w:val="AAD124DA7898481C8950BAB00514C5C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457D40F" w14:textId="77777777" w:rsidR="00BD3173" w:rsidRPr="008020EE" w:rsidRDefault="00BD3173" w:rsidP="00BD3173">
      <w:pPr>
        <w:pStyle w:val="ICS2"/>
        <w:jc w:val="left"/>
      </w:pPr>
      <w:r>
        <w:t>[PICC1.8]</w:t>
      </w:r>
      <w:r w:rsidRPr="003E201A">
        <w:tab/>
      </w:r>
      <w:r>
        <w:t>Contactless antenna model reference:</w:t>
      </w:r>
      <w:r w:rsidRPr="008020EE">
        <w:t xml:space="preserve"> </w:t>
      </w:r>
      <w:sdt>
        <w:sdtPr>
          <w:rPr>
            <w:lang w:val="fr-FR"/>
          </w:rPr>
          <w:id w:val="805359975"/>
          <w:placeholder>
            <w:docPart w:val="3DFB080E62594D24BB9665BAE4C4511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367377B5" w14:textId="77777777" w:rsidR="00BD3173" w:rsidRPr="008020EE" w:rsidRDefault="00BD3173" w:rsidP="00BD3173">
      <w:pPr>
        <w:pStyle w:val="ICS2"/>
        <w:jc w:val="left"/>
      </w:pPr>
      <w:r>
        <w:t>[PICC1.10</w:t>
      </w:r>
      <w:r w:rsidRPr="005A6B82">
        <w:t>]</w:t>
      </w:r>
      <w:r w:rsidRPr="003E201A">
        <w:tab/>
      </w:r>
      <w:r>
        <w:t>Card body or PICC structure manufacturing site:</w:t>
      </w:r>
      <w:r w:rsidRPr="008020EE">
        <w:t xml:space="preserve"> </w:t>
      </w:r>
      <w:sdt>
        <w:sdtPr>
          <w:rPr>
            <w:lang w:val="fr-FR"/>
          </w:rPr>
          <w:id w:val="1356454812"/>
          <w:placeholder>
            <w:docPart w:val="4340DB69997242B9A2B675CAE0D51530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C4283C" w14:textId="77777777" w:rsidR="00BD3173" w:rsidRPr="008020EE" w:rsidRDefault="00BD3173" w:rsidP="00BD3173">
      <w:pPr>
        <w:pStyle w:val="ICS2"/>
        <w:jc w:val="left"/>
      </w:pPr>
      <w:r>
        <w:t>[PICC1.11</w:t>
      </w:r>
      <w:r w:rsidRPr="005A6B82">
        <w:t>]</w:t>
      </w:r>
      <w:r>
        <w:tab/>
        <w:t>IC embedding site (for dual PICC card):</w:t>
      </w:r>
      <w:r w:rsidRPr="008020EE">
        <w:t xml:space="preserve"> </w:t>
      </w:r>
      <w:sdt>
        <w:sdtPr>
          <w:rPr>
            <w:lang w:val="fr-FR"/>
          </w:rPr>
          <w:id w:val="1359849774"/>
          <w:placeholder>
            <w:docPart w:val="C5615FFF2E864B80A7E66E82F8FE6C2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5072629" w14:textId="77777777" w:rsidR="00BD3173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5E4FD1AD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017884892"/>
          <w:placeholder>
            <w:docPart w:val="9CAA033F816746C3AF0EBC8564924836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372BD16F" w14:textId="77777777" w:rsidR="00BD3173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270E6545" w14:textId="77777777" w:rsidR="00BD3173" w:rsidRPr="000C2CF7" w:rsidRDefault="00BD3173" w:rsidP="00D91B92">
      <w:pPr>
        <w:pStyle w:val="Titre2"/>
        <w:ind w:left="1434" w:hanging="357"/>
      </w:pPr>
      <w:bookmarkStart w:id="228" w:name="_Toc203175770"/>
      <w:r w:rsidRPr="000C2CF7">
        <w:t>PICC G</w:t>
      </w:r>
      <w:r w:rsidRPr="000D066A">
        <w:t>eneral Technical Characteristics</w:t>
      </w:r>
      <w:bookmarkEnd w:id="228"/>
    </w:p>
    <w:p w14:paraId="6E4FC8A7" w14:textId="77777777" w:rsidR="00BD3173" w:rsidRPr="00733451" w:rsidRDefault="00BD3173" w:rsidP="00BD3173">
      <w:pPr>
        <w:pStyle w:val="Corpsdetexte"/>
        <w:keepNext/>
        <w:autoSpaceDE w:val="0"/>
        <w:autoSpaceDN w:val="0"/>
        <w:adjustRightInd w:val="0"/>
        <w:jc w:val="left"/>
      </w:pPr>
      <w:r w:rsidRPr="00DA5590">
        <w:rPr>
          <w:rFonts w:ascii="Calibri" w:hAnsi="Calibri" w:cs="Calibri"/>
          <w:sz w:val="20"/>
        </w:rPr>
        <w:t>[PICC2]</w:t>
      </w:r>
      <w:r w:rsidRPr="00DA5590">
        <w:rPr>
          <w:rFonts w:ascii="Calibri" w:hAnsi="Calibri" w:cs="Calibri"/>
          <w:sz w:val="20"/>
        </w:rPr>
        <w:tab/>
        <w:t>General technical characteristics</w:t>
      </w:r>
    </w:p>
    <w:p w14:paraId="05D19E8A" w14:textId="456B8564" w:rsidR="00BD3173" w:rsidRPr="003C6D15" w:rsidRDefault="00BD3173" w:rsidP="00BD3173">
      <w:pPr>
        <w:pStyle w:val="ICS2"/>
        <w:keepNext/>
        <w:jc w:val="left"/>
      </w:pPr>
      <w:r>
        <w:t>[PICC2.1</w:t>
      </w:r>
      <w:r w:rsidRPr="003C6D15">
        <w:t>]</w:t>
      </w:r>
      <w:r w:rsidRPr="003C6D15">
        <w:tab/>
        <w:t>Antenna diagram and position on the PT object under test</w:t>
      </w:r>
      <w:r w:rsidR="00C35724">
        <w:t xml:space="preserve"> (with dimensions)</w:t>
      </w:r>
      <w:r w:rsidRPr="003C6D15">
        <w:t>:</w:t>
      </w:r>
    </w:p>
    <w:sdt>
      <w:sdtPr>
        <w:id w:val="1299731061"/>
        <w:showingPlcHdr/>
        <w:picture/>
      </w:sdtPr>
      <w:sdtEndPr/>
      <w:sdtContent>
        <w:p w14:paraId="55BBCEF3" w14:textId="77777777" w:rsidR="00BD3173" w:rsidRPr="003C6D15" w:rsidRDefault="00BD3173" w:rsidP="00BD3173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5A4E77B4" wp14:editId="0F5328D5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1361114416"/>
        <w:placeholder>
          <w:docPart w:val="ED7CA164783C4E6496F2FB302FE2928B"/>
        </w:placeholder>
        <w:showingPlcHdr/>
      </w:sdtPr>
      <w:sdtEndPr/>
      <w:sdtContent>
        <w:p w14:paraId="20FF30AC" w14:textId="77777777" w:rsidR="00BD3173" w:rsidRPr="0025478D" w:rsidRDefault="00BD3173" w:rsidP="00BD3173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C643B94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1C4E6F90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technical characteristics: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462878036"/>
          <w:placeholder>
            <w:docPart w:val="3421D09671384211B36FD7AD76AAB8DE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081AB624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03CA39DB" w14:textId="77777777" w:rsidR="00BD3173" w:rsidRPr="003E5686" w:rsidRDefault="00BD3173" w:rsidP="00D91B92">
      <w:pPr>
        <w:pStyle w:val="Titre2"/>
        <w:ind w:left="1434" w:hanging="357"/>
      </w:pPr>
      <w:bookmarkStart w:id="229" w:name="_Toc203175771"/>
      <w:r>
        <w:t>PICC Supported Options</w:t>
      </w:r>
      <w:bookmarkEnd w:id="229"/>
    </w:p>
    <w:p w14:paraId="13E7054D" w14:textId="77777777" w:rsidR="00BD3173" w:rsidRPr="003C6D15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A </w:t>
      </w:r>
      <w:r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5E3D2278" w14:textId="34905A8F" w:rsidR="00BD3173" w:rsidRDefault="00BD3173" w:rsidP="00BD3173">
      <w:pPr>
        <w:pStyle w:val="ICS2"/>
        <w:keepNext/>
        <w:jc w:val="left"/>
      </w:pPr>
      <w:r w:rsidRPr="003C6D15">
        <w:t>[PICC4.</w:t>
      </w:r>
      <w:r w:rsidR="00E165B7">
        <w:t>5</w:t>
      </w:r>
      <w:r w:rsidRPr="003C6D15">
        <w:t>]</w:t>
      </w:r>
      <w:r w:rsidRPr="003C6D15">
        <w:tab/>
        <w:t>UID:</w:t>
      </w:r>
      <w:r>
        <w:tab/>
      </w:r>
      <w:r>
        <w:object w:dxaOrig="225" w:dyaOrig="225" w14:anchorId="6DDE2411">
          <v:shape id="_x0000_i1168" type="#_x0000_t75" style="width:145.1pt;height:16.05pt" o:ole="">
            <v:imagedata r:id="rId61" o:title=""/>
          </v:shape>
          <w:control r:id="rId62" w:name="OptionButton3121111" w:shapeid="_x0000_i1168"/>
        </w:object>
      </w:r>
      <w:r>
        <w:t xml:space="preserve">   </w:t>
      </w:r>
      <w:r>
        <w:object w:dxaOrig="225" w:dyaOrig="225" w14:anchorId="7E1A9AD4">
          <v:shape id="_x0000_i1171" type="#_x0000_t75" style="width:147.9pt;height:16.05pt" o:ole="">
            <v:imagedata r:id="rId63" o:title=""/>
          </v:shape>
          <w:control r:id="rId64" w:name="OptionButton3121121" w:shapeid="_x0000_i1171"/>
        </w:object>
      </w:r>
      <w:r>
        <w:t xml:space="preserve">   </w:t>
      </w:r>
    </w:p>
    <w:p w14:paraId="6A603773" w14:textId="02BDDF69" w:rsidR="00BD3173" w:rsidRDefault="00BD3173" w:rsidP="00BD3173">
      <w:pPr>
        <w:pStyle w:val="ICS2"/>
        <w:keepNext/>
        <w:jc w:val="left"/>
      </w:pPr>
      <w:r>
        <w:tab/>
      </w:r>
      <w:r>
        <w:tab/>
      </w:r>
      <w:r>
        <w:tab/>
      </w:r>
      <w:r>
        <w:object w:dxaOrig="225" w:dyaOrig="225" w14:anchorId="5DB2C48E">
          <v:shape id="_x0000_i1174" type="#_x0000_t75" style="width:152.85pt;height:16.05pt" o:ole="">
            <v:imagedata r:id="rId65" o:title=""/>
          </v:shape>
          <w:control r:id="rId66" w:name="OptionButton3121131" w:shapeid="_x0000_i1174"/>
        </w:object>
      </w:r>
    </w:p>
    <w:p w14:paraId="083C1929" w14:textId="0E8A2D44" w:rsidR="00BD3173" w:rsidRPr="003C6D15" w:rsidRDefault="00BD3173" w:rsidP="00BD3173">
      <w:pPr>
        <w:pStyle w:val="ICS2"/>
        <w:jc w:val="left"/>
      </w:pPr>
      <w:r>
        <w:tab/>
      </w:r>
      <w:r>
        <w:tab/>
      </w:r>
      <w:r>
        <w:tab/>
      </w:r>
      <w:r>
        <w:object w:dxaOrig="225" w:dyaOrig="225" w14:anchorId="2E2B5A12">
          <v:shape id="_x0000_i1177" type="#_x0000_t75" style="width:145.1pt;height:16.05pt" o:ole="">
            <v:imagedata r:id="rId67" o:title=""/>
          </v:shape>
          <w:control r:id="rId68" w:name="OptionButton31211121" w:shapeid="_x0000_i1177"/>
        </w:object>
      </w:r>
    </w:p>
    <w:p w14:paraId="049E0055" w14:textId="3EBD9AFD" w:rsidR="00BD3173" w:rsidRPr="0025478D" w:rsidRDefault="00BD3173" w:rsidP="00BD3173">
      <w:pPr>
        <w:pStyle w:val="ICS2"/>
        <w:jc w:val="left"/>
      </w:pPr>
      <w:r w:rsidRPr="0025478D">
        <w:t>[PICC4.</w:t>
      </w:r>
      <w:r w:rsidR="00E165B7">
        <w:t>6</w:t>
      </w:r>
      <w:r w:rsidRPr="0025478D">
        <w:t>]</w:t>
      </w:r>
      <w:r w:rsidRPr="0025478D">
        <w:tab/>
        <w:t>FWI:</w:t>
      </w:r>
      <w:r w:rsidRPr="005A6B82">
        <w:t xml:space="preserve"> </w:t>
      </w:r>
      <w:sdt>
        <w:sdtPr>
          <w:rPr>
            <w:lang w:val="fr-FR"/>
          </w:rPr>
          <w:id w:val="-2020309250"/>
          <w:placeholder>
            <w:docPart w:val="3C9246D64CEA41A9A5CFA50395339922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3C7F6677" w14:textId="4E78DBEE" w:rsidR="00BD3173" w:rsidRPr="0025478D" w:rsidRDefault="00BD3173" w:rsidP="00BD3173">
      <w:pPr>
        <w:pStyle w:val="ICS2"/>
        <w:jc w:val="left"/>
      </w:pPr>
      <w:r w:rsidRPr="005A6B82">
        <w:t>[PICC4.</w:t>
      </w:r>
      <w:r w:rsidR="00E165B7">
        <w:t>7</w:t>
      </w:r>
      <w:r w:rsidRPr="005A6B82">
        <w:t>]</w:t>
      </w:r>
      <w:r w:rsidRPr="005A6B82">
        <w:tab/>
        <w:t xml:space="preserve">SFGI: </w:t>
      </w:r>
      <w:sdt>
        <w:sdtPr>
          <w:rPr>
            <w:lang w:val="fr-FR"/>
          </w:rPr>
          <w:id w:val="412594056"/>
          <w:placeholder>
            <w:docPart w:val="D6FD4BA7400443CCBD86BE2EA305F32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E8AB5CC" w14:textId="5D6DE637" w:rsidR="00BD3173" w:rsidRPr="000E327A" w:rsidRDefault="00BD3173" w:rsidP="00BD3173">
      <w:pPr>
        <w:pStyle w:val="ICS2"/>
        <w:jc w:val="left"/>
      </w:pPr>
      <w:r w:rsidRPr="005A6B82">
        <w:t>[PICC4.</w:t>
      </w:r>
      <w:r w:rsidR="00E165B7">
        <w:t>8</w:t>
      </w:r>
      <w:r w:rsidRPr="005A6B82">
        <w:t>]</w:t>
      </w:r>
      <w:r w:rsidRPr="005A6B82">
        <w:tab/>
        <w:t xml:space="preserve">FSCI: </w:t>
      </w:r>
      <w:sdt>
        <w:sdtPr>
          <w:rPr>
            <w:lang w:val="fr-FR"/>
          </w:rPr>
          <w:id w:val="1554655995"/>
          <w:placeholder>
            <w:docPart w:val="8E21DDD2264443ACA5624EA685611CE4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A6D59C2" w14:textId="1C18FE61" w:rsidR="00BD3173" w:rsidRPr="003C6D15" w:rsidRDefault="00BD3173" w:rsidP="00BD3173">
      <w:pPr>
        <w:pStyle w:val="ICS2"/>
        <w:jc w:val="left"/>
      </w:pPr>
      <w:r w:rsidRPr="003C6D15">
        <w:lastRenderedPageBreak/>
        <w:t>[PICC</w:t>
      </w:r>
      <w:r>
        <w:t>4</w:t>
      </w:r>
      <w:r w:rsidRPr="003C6D15">
        <w:t>.</w:t>
      </w:r>
      <w:r w:rsidR="00E165B7">
        <w:t>9</w:t>
      </w:r>
      <w:r w:rsidRPr="003C6D15">
        <w:t>]</w:t>
      </w:r>
      <w:r w:rsidRPr="003C6D15">
        <w:tab/>
        <w:t>CID support:</w:t>
      </w:r>
      <w:r w:rsidRPr="003C6D15">
        <w:tab/>
      </w:r>
      <w:r>
        <w:object w:dxaOrig="225" w:dyaOrig="225" w14:anchorId="502B4040">
          <v:shape id="_x0000_i1180" type="#_x0000_t75" style="width:44.85pt;height:13.85pt" o:ole="">
            <v:imagedata r:id="rId54" o:title=""/>
          </v:shape>
          <w:control r:id="rId69" w:name="OptionButton3131115" w:shapeid="_x0000_i1180"/>
        </w:object>
      </w:r>
      <w:r>
        <w:t xml:space="preserve"> </w:t>
      </w:r>
      <w:r>
        <w:object w:dxaOrig="225" w:dyaOrig="225" w14:anchorId="264CBDAE">
          <v:shape id="_x0000_i1183" type="#_x0000_t75" style="width:44.85pt;height:13.85pt" o:ole="">
            <v:imagedata r:id="rId14" o:title=""/>
          </v:shape>
          <w:control r:id="rId70" w:name="OptionButton4111115" w:shapeid="_x0000_i1183"/>
        </w:object>
      </w:r>
    </w:p>
    <w:p w14:paraId="40192AB0" w14:textId="250853AC" w:rsidR="00BD3173" w:rsidRPr="003C6D15" w:rsidRDefault="00BD3173" w:rsidP="00BD3173">
      <w:pPr>
        <w:pStyle w:val="ICS2"/>
        <w:jc w:val="left"/>
      </w:pPr>
      <w:r w:rsidRPr="003C6D15">
        <w:t>[PICC</w:t>
      </w:r>
      <w:r>
        <w:t>4</w:t>
      </w:r>
      <w:r w:rsidRPr="003C6D15">
        <w:t>.</w:t>
      </w:r>
      <w:r w:rsidR="00E165B7">
        <w:t>10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69157B4C">
          <v:shape id="_x0000_i1186" type="#_x0000_t75" style="width:44.85pt;height:13.85pt" o:ole="">
            <v:imagedata r:id="rId54" o:title=""/>
          </v:shape>
          <w:control r:id="rId71" w:name="OptionButton3131121" w:shapeid="_x0000_i1186"/>
        </w:object>
      </w:r>
      <w:r>
        <w:t xml:space="preserve"> </w:t>
      </w:r>
      <w:r>
        <w:object w:dxaOrig="225" w:dyaOrig="225" w14:anchorId="78281090">
          <v:shape id="_x0000_i1189" type="#_x0000_t75" style="width:44.85pt;height:13.85pt" o:ole="">
            <v:imagedata r:id="rId14" o:title=""/>
          </v:shape>
          <w:control r:id="rId72" w:name="OptionButton4111121" w:shapeid="_x0000_i1189"/>
        </w:object>
      </w:r>
    </w:p>
    <w:p w14:paraId="083FB77F" w14:textId="64FAF93E" w:rsidR="00BD3173" w:rsidRDefault="00BD3173" w:rsidP="00BD3173">
      <w:pPr>
        <w:pStyle w:val="ICS2"/>
        <w:jc w:val="left"/>
      </w:pPr>
      <w:r>
        <w:t>[PICC4</w:t>
      </w:r>
      <w:r w:rsidRPr="003C6D15">
        <w:t>.</w:t>
      </w:r>
      <w:r>
        <w:t>11</w:t>
      </w:r>
      <w:r w:rsidRPr="003C6D15">
        <w:t>]</w:t>
      </w:r>
      <w:r>
        <w:tab/>
        <w:t xml:space="preserve">Frames with error correction </w:t>
      </w:r>
      <w:r w:rsidRPr="003C6D15">
        <w:t>support:</w:t>
      </w:r>
      <w:r w:rsidRPr="003C6D15">
        <w:tab/>
      </w:r>
      <w:r>
        <w:object w:dxaOrig="225" w:dyaOrig="225" w14:anchorId="5C26B394">
          <v:shape id="_x0000_i1192" type="#_x0000_t75" style="width:44.85pt;height:13.85pt" o:ole="">
            <v:imagedata r:id="rId12" o:title=""/>
          </v:shape>
          <w:control r:id="rId73" w:name="OptionButton31311311" w:shapeid="_x0000_i1192"/>
        </w:object>
      </w:r>
      <w:r>
        <w:t xml:space="preserve"> </w:t>
      </w:r>
      <w:r>
        <w:object w:dxaOrig="225" w:dyaOrig="225" w14:anchorId="53C41D97">
          <v:shape id="_x0000_i1195" type="#_x0000_t75" style="width:44.85pt;height:13.85pt" o:ole="">
            <v:imagedata r:id="rId14" o:title=""/>
          </v:shape>
          <w:control r:id="rId74" w:name="OptionButton41111311" w:shapeid="_x0000_i1195"/>
        </w:object>
      </w:r>
    </w:p>
    <w:p w14:paraId="0F6F2CF3" w14:textId="77777777" w:rsidR="00BD3173" w:rsidRPr="003C6D15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B </w:t>
      </w:r>
      <w:r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1086D814" w14:textId="66262688" w:rsidR="00BD3173" w:rsidRPr="0025478D" w:rsidRDefault="00BD3173" w:rsidP="00BD3173">
      <w:pPr>
        <w:pStyle w:val="ICS2"/>
        <w:jc w:val="left"/>
      </w:pPr>
      <w:r w:rsidRPr="0025478D">
        <w:t>[PICC5.</w:t>
      </w:r>
      <w:r w:rsidR="002A4523">
        <w:t>9</w:t>
      </w:r>
      <w:r w:rsidRPr="0025478D">
        <w:t>]</w:t>
      </w:r>
      <w:r w:rsidRPr="0025478D">
        <w:tab/>
        <w:t>FWI:</w:t>
      </w:r>
      <w:r w:rsidRPr="005A6B82">
        <w:t xml:space="preserve"> </w:t>
      </w:r>
      <w:sdt>
        <w:sdtPr>
          <w:rPr>
            <w:lang w:val="fr-FR"/>
          </w:rPr>
          <w:id w:val="1593056701"/>
          <w:placeholder>
            <w:docPart w:val="5D62D300CF9D402CBEAC57D6AB940EB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01C3323" w14:textId="547479E0" w:rsidR="00BD3173" w:rsidRPr="0025478D" w:rsidRDefault="00BD3173" w:rsidP="00BD3173">
      <w:pPr>
        <w:pStyle w:val="ICS2"/>
        <w:jc w:val="left"/>
      </w:pPr>
      <w:r w:rsidRPr="005A6B82">
        <w:t>[P</w:t>
      </w:r>
      <w:r>
        <w:t>ICC5.</w:t>
      </w:r>
      <w:r w:rsidR="002A4523">
        <w:t>10</w:t>
      </w:r>
      <w:r>
        <w:t>]</w:t>
      </w:r>
      <w:r>
        <w:tab/>
        <w:t xml:space="preserve">Maximum Frame Size Code </w:t>
      </w:r>
      <w:r w:rsidRPr="005A6B82">
        <w:t xml:space="preserve">in ATQB: </w:t>
      </w:r>
      <w:sdt>
        <w:sdtPr>
          <w:rPr>
            <w:lang w:val="fr-FR"/>
          </w:rPr>
          <w:id w:val="516353449"/>
          <w:placeholder>
            <w:docPart w:val="C335B992E449446FAE40016652D2E51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4E28C93" w14:textId="4DB69B91" w:rsidR="00BD3173" w:rsidRPr="003C6D15" w:rsidRDefault="00BD3173" w:rsidP="00BD3173">
      <w:pPr>
        <w:pStyle w:val="ICS2"/>
        <w:jc w:val="left"/>
      </w:pPr>
      <w:r w:rsidRPr="003C6D15">
        <w:t>[PICC5.</w:t>
      </w:r>
      <w:r w:rsidR="002A4523">
        <w:t>11</w:t>
      </w:r>
      <w:r w:rsidRPr="003C6D15">
        <w:t>]</w:t>
      </w:r>
      <w:r w:rsidRPr="003C6D15">
        <w:tab/>
        <w:t>CID support:</w:t>
      </w:r>
      <w:r w:rsidRPr="003C6D15">
        <w:tab/>
      </w:r>
      <w:r>
        <w:object w:dxaOrig="225" w:dyaOrig="225" w14:anchorId="7E464DBD">
          <v:shape id="_x0000_i1198" type="#_x0000_t75" style="width:44.85pt;height:13.85pt" o:ole="">
            <v:imagedata r:id="rId12" o:title=""/>
          </v:shape>
          <w:control r:id="rId75" w:name="OptionButton31311111" w:shapeid="_x0000_i1198"/>
        </w:object>
      </w:r>
      <w:r>
        <w:t xml:space="preserve"> </w:t>
      </w:r>
      <w:r>
        <w:object w:dxaOrig="225" w:dyaOrig="225" w14:anchorId="6A214378">
          <v:shape id="_x0000_i1201" type="#_x0000_t75" style="width:44.85pt;height:13.85pt" o:ole="">
            <v:imagedata r:id="rId14" o:title=""/>
          </v:shape>
          <w:control r:id="rId76" w:name="OptionButton41111111" w:shapeid="_x0000_i1201"/>
        </w:object>
      </w:r>
    </w:p>
    <w:p w14:paraId="3237E508" w14:textId="1B03B277" w:rsidR="00BD3173" w:rsidRPr="003C6D15" w:rsidRDefault="00BD3173" w:rsidP="00BD3173">
      <w:pPr>
        <w:pStyle w:val="ICS2"/>
        <w:jc w:val="left"/>
      </w:pPr>
      <w:r w:rsidRPr="003C6D15">
        <w:t>[PICC5.</w:t>
      </w:r>
      <w:r w:rsidR="002A4523">
        <w:t>12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19263D85">
          <v:shape id="_x0000_i1204" type="#_x0000_t75" style="width:44.85pt;height:13.85pt" o:ole="">
            <v:imagedata r:id="rId12" o:title=""/>
          </v:shape>
          <w:control r:id="rId77" w:name="OptionButton31311121" w:shapeid="_x0000_i1204"/>
        </w:object>
      </w:r>
      <w:r>
        <w:t xml:space="preserve"> </w:t>
      </w:r>
      <w:r>
        <w:object w:dxaOrig="225" w:dyaOrig="225" w14:anchorId="6B12D282">
          <v:shape id="_x0000_i1207" type="#_x0000_t75" style="width:44.85pt;height:13.85pt" o:ole="">
            <v:imagedata r:id="rId14" o:title=""/>
          </v:shape>
          <w:control r:id="rId78" w:name="OptionButton41111121" w:shapeid="_x0000_i1207"/>
        </w:object>
      </w:r>
    </w:p>
    <w:p w14:paraId="609603F8" w14:textId="3CECBBFD" w:rsidR="00BD3173" w:rsidRDefault="00BD3173" w:rsidP="00BD3173">
      <w:pPr>
        <w:pStyle w:val="ICS2"/>
        <w:jc w:val="left"/>
      </w:pPr>
      <w:r>
        <w:t>[PICC5</w:t>
      </w:r>
      <w:r w:rsidRPr="003C6D15">
        <w:t>.</w:t>
      </w:r>
      <w:r>
        <w:t>13</w:t>
      </w:r>
      <w:r w:rsidRPr="003C6D15">
        <w:t>]</w:t>
      </w:r>
      <w:r>
        <w:tab/>
        <w:t xml:space="preserve">Frames with error correction </w:t>
      </w:r>
      <w:r w:rsidRPr="003C6D15">
        <w:t>support:</w:t>
      </w:r>
      <w:r w:rsidRPr="003C6D15">
        <w:tab/>
      </w:r>
      <w:r>
        <w:object w:dxaOrig="225" w:dyaOrig="225" w14:anchorId="5FC47417">
          <v:shape id="_x0000_i1210" type="#_x0000_t75" style="width:44.85pt;height:13.85pt" o:ole="">
            <v:imagedata r:id="rId54" o:title=""/>
          </v:shape>
          <w:control r:id="rId79" w:name="OptionButton3131114211" w:shapeid="_x0000_i1210"/>
        </w:object>
      </w:r>
      <w:r>
        <w:t xml:space="preserve"> </w:t>
      </w:r>
      <w:r>
        <w:object w:dxaOrig="225" w:dyaOrig="225" w14:anchorId="0EA68D45">
          <v:shape id="_x0000_i1213" type="#_x0000_t75" style="width:44.85pt;height:13.85pt" o:ole="">
            <v:imagedata r:id="rId14" o:title=""/>
          </v:shape>
          <w:control r:id="rId80" w:name="OptionButton4111114211" w:shapeid="_x0000_i1213"/>
        </w:object>
      </w:r>
    </w:p>
    <w:p w14:paraId="762318FB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3B8257DC" w14:textId="697B7577" w:rsidR="00BD3173" w:rsidRPr="00C35724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710568924"/>
          <w:placeholder>
            <w:docPart w:val="1E4E60950AAB4BBC80A4A2B0B9847E13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0564799" w14:textId="77777777" w:rsidR="00307BD4" w:rsidRPr="00CF5A1C" w:rsidRDefault="00307BD4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1271645F" w14:textId="77777777" w:rsidR="00BD3173" w:rsidRPr="0094233B" w:rsidRDefault="00BD3173" w:rsidP="00D91B92">
      <w:pPr>
        <w:pStyle w:val="Titre2"/>
        <w:ind w:left="1434" w:hanging="357"/>
      </w:pPr>
      <w:bookmarkStart w:id="230" w:name="_Toc203175772"/>
      <w:r>
        <w:t>PICC Test Parameters</w:t>
      </w:r>
      <w:bookmarkEnd w:id="230"/>
    </w:p>
    <w:p w14:paraId="23245500" w14:textId="77777777" w:rsidR="00BD3173" w:rsidRPr="005A6B82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  <w:r w:rsidRPr="005A6B82">
        <w:rPr>
          <w:rFonts w:ascii="Calibri" w:eastAsia="MS Mincho" w:hAnsi="Calibri" w:cs="Calibri"/>
          <w:sz w:val="20"/>
          <w:szCs w:val="20"/>
        </w:rPr>
        <w:t>[PICC6]</w:t>
      </w:r>
      <w:r w:rsidRPr="005A6B82">
        <w:rPr>
          <w:rFonts w:ascii="Calibri" w:eastAsia="MS Mincho" w:hAnsi="Calibri" w:cs="Calibri"/>
          <w:sz w:val="20"/>
          <w:szCs w:val="20"/>
        </w:rPr>
        <w:tab/>
        <w:t>Test parameters</w:t>
      </w:r>
    </w:p>
    <w:p w14:paraId="43DD953A" w14:textId="77777777" w:rsidR="00BD3173" w:rsidRPr="005A6B82" w:rsidRDefault="00BD3173" w:rsidP="00BD3173">
      <w:pPr>
        <w:pStyle w:val="ICS2"/>
        <w:keepNext/>
        <w:jc w:val="left"/>
      </w:pPr>
      <w:r w:rsidRPr="005A6B82">
        <w:t>[PICC6.1a]</w:t>
      </w:r>
      <w:r w:rsidRPr="005A6B82">
        <w:tab/>
        <w:t>TEST_COMMAND1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736280321"/>
          <w:placeholder>
            <w:docPart w:val="EE416607834A4E36B25CDD6DFF08657D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6B29CB3" w14:textId="77777777" w:rsidR="00BD3173" w:rsidRPr="005A6B82" w:rsidRDefault="00BD3173" w:rsidP="00BD3173">
      <w:pPr>
        <w:pStyle w:val="ICS2"/>
        <w:keepNext/>
        <w:jc w:val="left"/>
      </w:pPr>
      <w:r w:rsidRPr="005A6B82">
        <w:t>[PICC6.1b]</w:t>
      </w:r>
      <w:r w:rsidRPr="005A6B82">
        <w:tab/>
        <w:t>TEST_COMMAND1 Answer to ADPU definition</w:t>
      </w:r>
      <w:r>
        <w:t xml:space="preserve"> </w:t>
      </w:r>
      <w:r w:rsidRPr="006F3CCF">
        <w:t>(</w:t>
      </w:r>
      <w:r w:rsidRPr="0025478D">
        <w:t>hexadecimal value)</w:t>
      </w:r>
      <w:r w:rsidRPr="005A6B82">
        <w:t xml:space="preserve">: </w:t>
      </w:r>
      <w:sdt>
        <w:sdtPr>
          <w:rPr>
            <w:lang w:val="fr-FR"/>
          </w:rPr>
          <w:id w:val="7955532"/>
          <w:placeholder>
            <w:docPart w:val="54201D19C0944F5FB82D6284494AE20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D325592" w14:textId="77777777" w:rsidR="00BD3173" w:rsidRPr="0025478D" w:rsidRDefault="00BD3173" w:rsidP="00BD3173">
      <w:pPr>
        <w:pStyle w:val="ICS2"/>
        <w:jc w:val="left"/>
      </w:pPr>
      <w:r w:rsidRPr="005A6B82">
        <w:t>[PICC6.1c]</w:t>
      </w:r>
      <w:r w:rsidRPr="005A6B82">
        <w:tab/>
        <w:t xml:space="preserve">Precondition sequence for TEST_COMMAND1: </w:t>
      </w:r>
      <w:sdt>
        <w:sdtPr>
          <w:rPr>
            <w:lang w:val="fr-FR"/>
          </w:rPr>
          <w:id w:val="440346991"/>
          <w:placeholder>
            <w:docPart w:val="2A0E7282BDFC4F6BA55A2F6D88E7660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F099402" w14:textId="2CCEA30C" w:rsidR="00BD3173" w:rsidRPr="0025478D" w:rsidRDefault="00BD3173" w:rsidP="00BD3173">
      <w:pPr>
        <w:pStyle w:val="ICS2"/>
        <w:keepNext/>
        <w:jc w:val="left"/>
      </w:pPr>
      <w:r>
        <w:t>Is there a command which expects a response consisting of n chained I-blocks?</w:t>
      </w:r>
      <w:r>
        <w:tab/>
      </w:r>
      <w:r>
        <w:object w:dxaOrig="225" w:dyaOrig="225" w14:anchorId="26864DA9">
          <v:shape id="_x0000_i1216" type="#_x0000_t75" style="width:44.85pt;height:13.85pt" o:ole="">
            <v:imagedata r:id="rId54" o:title=""/>
          </v:shape>
          <w:control r:id="rId81" w:name="OptionButton31311412" w:shapeid="_x0000_i1216"/>
        </w:object>
      </w:r>
      <w:r>
        <w:t xml:space="preserve"> </w:t>
      </w:r>
      <w:r>
        <w:object w:dxaOrig="225" w:dyaOrig="225" w14:anchorId="095E0BB6">
          <v:shape id="_x0000_i1219" type="#_x0000_t75" style="width:44.85pt;height:13.85pt" o:ole="">
            <v:imagedata r:id="rId14" o:title=""/>
          </v:shape>
          <w:control r:id="rId82" w:name="OptionButton41111412" w:shapeid="_x0000_i1219"/>
        </w:object>
      </w:r>
    </w:p>
    <w:p w14:paraId="2D8005FE" w14:textId="77777777" w:rsidR="00BD3173" w:rsidRPr="005A6B82" w:rsidRDefault="00BD3173" w:rsidP="00BD3173">
      <w:pPr>
        <w:pStyle w:val="ICS2"/>
        <w:keepNext/>
        <w:jc w:val="left"/>
      </w:pPr>
      <w:r w:rsidRPr="005A6B82">
        <w:t>[PICC6.2a]</w:t>
      </w:r>
      <w:r w:rsidRPr="005A6B82">
        <w:tab/>
        <w:t>TEST_COMMAND2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778647328"/>
          <w:placeholder>
            <w:docPart w:val="AE25FE0134204293BCCF7BAD8BC0A14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3729F17" w14:textId="77777777" w:rsidR="00BD3173" w:rsidRPr="005A6B82" w:rsidRDefault="00BD3173" w:rsidP="00BD3173">
      <w:pPr>
        <w:pStyle w:val="ICS2"/>
        <w:keepNext/>
        <w:jc w:val="left"/>
      </w:pPr>
      <w:r w:rsidRPr="005A6B82">
        <w:t>[PICC6.2b]</w:t>
      </w:r>
      <w:r w:rsidRPr="005A6B82">
        <w:tab/>
        <w:t>TEST_COMMAND2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834828968"/>
          <w:placeholder>
            <w:docPart w:val="165A2D081AE046D9AC2CA6C5B44CFD4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7F4E0992" w14:textId="77777777" w:rsidR="00BD3173" w:rsidRPr="0025478D" w:rsidRDefault="00BD3173" w:rsidP="00BD3173">
      <w:pPr>
        <w:pStyle w:val="ICS2"/>
        <w:jc w:val="left"/>
      </w:pPr>
      <w:r w:rsidRPr="005A6B82">
        <w:t>[PICC6.2c]</w:t>
      </w:r>
      <w:r w:rsidRPr="005A6B82">
        <w:tab/>
        <w:t xml:space="preserve">Precondition sequence for TEST_COMMAND2: </w:t>
      </w:r>
      <w:sdt>
        <w:sdtPr>
          <w:rPr>
            <w:lang w:val="fr-FR"/>
          </w:rPr>
          <w:id w:val="2013336897"/>
          <w:placeholder>
            <w:docPart w:val="8D02DAA86B834F7C8AD4AA29FAA73154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FD22C88" w14:textId="240A5976" w:rsidR="00BD3173" w:rsidRPr="0025478D" w:rsidRDefault="00BD3173" w:rsidP="00BD3173">
      <w:pPr>
        <w:pStyle w:val="ICS2"/>
        <w:keepNext/>
        <w:jc w:val="left"/>
      </w:pPr>
      <w:r>
        <w:t>Is there a command which needs more than FWT time for execution?</w:t>
      </w:r>
      <w:r>
        <w:tab/>
      </w:r>
      <w:r>
        <w:object w:dxaOrig="225" w:dyaOrig="225" w14:anchorId="77F40B3F">
          <v:shape id="_x0000_i1222" type="#_x0000_t75" style="width:44.85pt;height:13.85pt" o:ole="">
            <v:imagedata r:id="rId54" o:title=""/>
          </v:shape>
          <w:control r:id="rId83" w:name="OptionButton313114111" w:shapeid="_x0000_i1222"/>
        </w:object>
      </w:r>
      <w:r>
        <w:t xml:space="preserve"> </w:t>
      </w:r>
      <w:r>
        <w:object w:dxaOrig="225" w:dyaOrig="225" w14:anchorId="686070B0">
          <v:shape id="_x0000_i1225" type="#_x0000_t75" style="width:44.85pt;height:13.85pt" o:ole="">
            <v:imagedata r:id="rId14" o:title=""/>
          </v:shape>
          <w:control r:id="rId84" w:name="OptionButton411114111" w:shapeid="_x0000_i1225"/>
        </w:object>
      </w:r>
    </w:p>
    <w:p w14:paraId="6D035F68" w14:textId="77777777" w:rsidR="00BD3173" w:rsidRPr="005A6B82" w:rsidRDefault="00BD3173" w:rsidP="00BD3173">
      <w:pPr>
        <w:pStyle w:val="ICS2"/>
        <w:keepNext/>
        <w:jc w:val="left"/>
      </w:pPr>
      <w:r w:rsidRPr="005A6B82">
        <w:t>[PICC6.3a]</w:t>
      </w:r>
      <w:r w:rsidRPr="005A6B82">
        <w:tab/>
        <w:t>TEST_COMMAND3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365909711"/>
          <w:placeholder>
            <w:docPart w:val="E570D6F9F3E240ACAA777836F5E7753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356FF851" w14:textId="77777777" w:rsidR="00BD3173" w:rsidRPr="005A6B82" w:rsidRDefault="00BD3173" w:rsidP="00BD3173">
      <w:pPr>
        <w:pStyle w:val="ICS2"/>
        <w:keepNext/>
        <w:jc w:val="left"/>
      </w:pPr>
      <w:r w:rsidRPr="005A6B82">
        <w:t>[PICC6.3b]</w:t>
      </w:r>
      <w:r w:rsidRPr="005A6B82">
        <w:tab/>
        <w:t>TEST_COMMAND3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032646008"/>
          <w:placeholder>
            <w:docPart w:val="0EB65ABED89843419E7A6866DD249CA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39605AF" w14:textId="77777777" w:rsidR="00BD3173" w:rsidRPr="0025478D" w:rsidRDefault="00BD3173" w:rsidP="00BD3173">
      <w:pPr>
        <w:pStyle w:val="ICS2"/>
        <w:jc w:val="left"/>
      </w:pPr>
      <w:r w:rsidRPr="005A6B82">
        <w:t>[PICC6.3c]</w:t>
      </w:r>
      <w:r w:rsidRPr="005A6B82">
        <w:tab/>
        <w:t xml:space="preserve">Precondition sequence for TEST_COMMAND3: </w:t>
      </w:r>
      <w:sdt>
        <w:sdtPr>
          <w:rPr>
            <w:lang w:val="fr-FR"/>
          </w:rPr>
          <w:id w:val="860006626"/>
          <w:placeholder>
            <w:docPart w:val="CE3AFE291BCF4AF1A112AD43E48738E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4D64BE46" w14:textId="77777777" w:rsidR="00BD3173" w:rsidRPr="005A6B82" w:rsidRDefault="00BD3173" w:rsidP="00BD3173">
      <w:pPr>
        <w:pStyle w:val="ICS2"/>
        <w:keepNext/>
        <w:jc w:val="left"/>
      </w:pPr>
      <w:r w:rsidRPr="005A6B82">
        <w:t>[PICC6.</w:t>
      </w:r>
      <w:r>
        <w:t>4</w:t>
      </w:r>
      <w:r w:rsidRPr="005A6B82">
        <w:t>a]</w:t>
      </w:r>
      <w:r w:rsidRPr="005A6B82">
        <w:tab/>
        <w:t>TEST_COMMAND</w:t>
      </w:r>
      <w:r>
        <w:t>4</w:t>
      </w:r>
      <w:r w:rsidRPr="005A6B82">
        <w:t xml:space="preserve">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924847867"/>
          <w:placeholder>
            <w:docPart w:val="C2B0BE1EC5044601B4D8A75B17A6F9E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CE46A02" w14:textId="77777777" w:rsidR="00BD3173" w:rsidRPr="005A6B82" w:rsidRDefault="00BD3173" w:rsidP="00BD3173">
      <w:pPr>
        <w:pStyle w:val="ICS2"/>
        <w:keepNext/>
        <w:jc w:val="left"/>
      </w:pPr>
      <w:r w:rsidRPr="005A6B82">
        <w:t>[PICC6.</w:t>
      </w:r>
      <w:r>
        <w:t>4</w:t>
      </w:r>
      <w:r w:rsidRPr="005A6B82">
        <w:t>b]</w:t>
      </w:r>
      <w:r w:rsidRPr="005A6B82">
        <w:tab/>
        <w:t>TEST_COMMAND</w:t>
      </w:r>
      <w:r>
        <w:t>4</w:t>
      </w:r>
      <w:r w:rsidRPr="005A6B82">
        <w:t xml:space="preserve">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320123060"/>
          <w:placeholder>
            <w:docPart w:val="D3E7431B71024168B40753A8139D077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51C39BC1" w14:textId="77777777" w:rsidR="00BD3173" w:rsidRPr="0025478D" w:rsidRDefault="00BD3173" w:rsidP="00BD3173">
      <w:pPr>
        <w:pStyle w:val="ICS2"/>
        <w:jc w:val="left"/>
      </w:pPr>
      <w:r w:rsidRPr="005A6B82">
        <w:t>[PICC6.</w:t>
      </w:r>
      <w:r>
        <w:t>4</w:t>
      </w:r>
      <w:r w:rsidRPr="005A6B82">
        <w:t>c]</w:t>
      </w:r>
      <w:r w:rsidRPr="005A6B82">
        <w:tab/>
        <w:t>Precondition sequence for TEST_COMMAND</w:t>
      </w:r>
      <w:r>
        <w:t>4</w:t>
      </w:r>
      <w:r w:rsidRPr="005A6B82">
        <w:t xml:space="preserve">: </w:t>
      </w:r>
      <w:sdt>
        <w:sdtPr>
          <w:rPr>
            <w:lang w:val="fr-FR"/>
          </w:rPr>
          <w:id w:val="1993826326"/>
          <w:placeholder>
            <w:docPart w:val="E69EF2BC144A4FE385D0F4E780D2713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83B0A76" w14:textId="77777777" w:rsidR="00BD3173" w:rsidRPr="00962485" w:rsidRDefault="00BD3173" w:rsidP="00BD3173">
      <w:pPr>
        <w:pStyle w:val="ICS2"/>
        <w:jc w:val="left"/>
      </w:pPr>
      <w:r w:rsidRPr="005A6B82">
        <w:t>[PICC6.</w:t>
      </w:r>
      <w:r>
        <w:t>5</w:t>
      </w:r>
      <w:r w:rsidRPr="005A6B82">
        <w:t>]</w:t>
      </w:r>
      <w:r w:rsidRPr="005A6B82">
        <w:tab/>
        <w:t>TEST_COMMAND_SEQUENCE</w:t>
      </w:r>
      <w:r>
        <w:t>1</w:t>
      </w:r>
      <w:r w:rsidRPr="005A6B82">
        <w:t xml:space="preserve">: </w:t>
      </w:r>
      <w:sdt>
        <w:sdtPr>
          <w:rPr>
            <w:lang w:val="fr-FR"/>
          </w:rPr>
          <w:id w:val="1949424382"/>
          <w:placeholder>
            <w:docPart w:val="E408CCCCC08745288255BE03863E56B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C0D386A" w14:textId="77777777" w:rsidR="00BD3173" w:rsidRPr="00962485" w:rsidRDefault="00BD3173" w:rsidP="00BD3173">
      <w:pPr>
        <w:pStyle w:val="ICS2"/>
        <w:jc w:val="left"/>
      </w:pPr>
    </w:p>
    <w:p w14:paraId="523A3BC2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412615998"/>
          <w:placeholder>
            <w:docPart w:val="297C259BED55444BB529DB4149075A70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1F13680E" w14:textId="77777777" w:rsidR="00BD3173" w:rsidRPr="0025478D" w:rsidRDefault="00BD3173" w:rsidP="00BD3173">
      <w:pPr>
        <w:pStyle w:val="ICS2"/>
      </w:pPr>
    </w:p>
    <w:p w14:paraId="468BAE1D" w14:textId="77777777" w:rsidR="00BD3173" w:rsidRPr="003C6D15" w:rsidRDefault="00BD3173" w:rsidP="00BD3173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>Usages of TEST_COMMAND1, TEST_COMMAND2, TEST_COMMAND</w:t>
      </w:r>
      <w:r>
        <w:rPr>
          <w:rFonts w:ascii="Calibri" w:eastAsia="MS Mincho" w:hAnsi="Calibri" w:cs="Calibri"/>
          <w:szCs w:val="24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and TEST_COMMAND</w:t>
      </w:r>
      <w:r>
        <w:rPr>
          <w:rFonts w:ascii="Calibri" w:eastAsia="MS Mincho" w:hAnsi="Calibri" w:cs="Calibri"/>
          <w:szCs w:val="24"/>
        </w:rPr>
        <w:t>4</w:t>
      </w:r>
      <w:r w:rsidRPr="003C6D15">
        <w:rPr>
          <w:rFonts w:ascii="Calibri" w:eastAsia="MS Mincho" w:hAnsi="Calibri" w:cs="Calibri"/>
          <w:szCs w:val="24"/>
        </w:rPr>
        <w:t xml:space="preserve"> for PICC tests are defined in ISO/IEC 10373</w:t>
      </w:r>
      <w:r w:rsidRPr="003C6D15">
        <w:rPr>
          <w:rFonts w:ascii="Calibri" w:eastAsia="MS Mincho" w:hAnsi="Calibri" w:cs="Calibri"/>
          <w:szCs w:val="24"/>
        </w:rPr>
        <w:noBreakHyphen/>
        <w:t>6.</w:t>
      </w:r>
    </w:p>
    <w:p w14:paraId="77A35DE2" w14:textId="77777777" w:rsidR="00BD3173" w:rsidRPr="003C6D15" w:rsidRDefault="00BD3173" w:rsidP="00BD3173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lastRenderedPageBreak/>
        <w:t>If the PICC requires additional sequences to be ready to accept TEST_COMMAND1, TEST_COMMAND2, TEST_COMMAND</w:t>
      </w:r>
      <w:r>
        <w:rPr>
          <w:rFonts w:ascii="Calibri" w:eastAsia="MS Mincho" w:hAnsi="Calibri" w:cs="Calibri"/>
          <w:szCs w:val="24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or TEST_COMMAND</w:t>
      </w:r>
      <w:r>
        <w:rPr>
          <w:rFonts w:ascii="Calibri" w:eastAsia="MS Mincho" w:hAnsi="Calibri" w:cs="Calibri"/>
          <w:szCs w:val="24"/>
        </w:rPr>
        <w:t>4</w:t>
      </w:r>
      <w:r w:rsidRPr="003C6D15">
        <w:rPr>
          <w:rFonts w:ascii="Calibri" w:eastAsia="MS Mincho" w:hAnsi="Calibri" w:cs="Calibri"/>
          <w:szCs w:val="24"/>
        </w:rPr>
        <w:t xml:space="preserve">, those sequences </w:t>
      </w:r>
      <w:r>
        <w:rPr>
          <w:rFonts w:ascii="Calibri" w:eastAsia="MS Mincho" w:hAnsi="Calibri" w:cs="Calibri"/>
          <w:szCs w:val="24"/>
        </w:rPr>
        <w:t>shall</w:t>
      </w:r>
      <w:r w:rsidRPr="003C6D15">
        <w:rPr>
          <w:rFonts w:ascii="Calibri" w:eastAsia="MS Mincho" w:hAnsi="Calibri" w:cs="Calibri"/>
          <w:szCs w:val="24"/>
        </w:rPr>
        <w:t xml:space="preserve"> be described in the precondition sequence fields.</w:t>
      </w:r>
    </w:p>
    <w:p w14:paraId="51558EA7" w14:textId="77777777" w:rsidR="00BD3173" w:rsidRDefault="00BD3173" w:rsidP="00BD3173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1C0D71">
        <w:rPr>
          <w:rFonts w:ascii="Calibri" w:eastAsia="MS Mincho" w:hAnsi="Calibri" w:cs="Calibri"/>
          <w:szCs w:val="24"/>
        </w:rPr>
        <w:t>TEST_COMMAND_SEQUENCE1 shall contain at minimum 2 APDUs with their respective expected</w:t>
      </w:r>
      <w:r>
        <w:rPr>
          <w:rFonts w:ascii="Calibri" w:eastAsia="MS Mincho" w:hAnsi="Calibri" w:cs="Calibri"/>
          <w:szCs w:val="24"/>
        </w:rPr>
        <w:t xml:space="preserve"> </w:t>
      </w:r>
      <w:r w:rsidRPr="001C0D71">
        <w:rPr>
          <w:rFonts w:ascii="Calibri" w:eastAsia="MS Mincho" w:hAnsi="Calibri" w:cs="Calibri"/>
          <w:szCs w:val="24"/>
        </w:rPr>
        <w:t>answers. It shall also include application specific cryptographic functions, if applicable.</w:t>
      </w:r>
      <w:r w:rsidRPr="001C0D71" w:rsidDel="001C0D71">
        <w:rPr>
          <w:rFonts w:ascii="Calibri" w:eastAsia="MS Mincho" w:hAnsi="Calibri" w:cs="Calibri"/>
          <w:szCs w:val="24"/>
        </w:rPr>
        <w:t xml:space="preserve"> </w:t>
      </w:r>
    </w:p>
    <w:p w14:paraId="0E6417E3" w14:textId="77777777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274EEF">
        <w:rPr>
          <w:rFonts w:ascii="Calibri" w:eastAsia="MS Mincho" w:hAnsi="Calibri" w:cs="Calibri"/>
          <w:szCs w:val="24"/>
          <w:lang w:val="en-US"/>
        </w:rPr>
        <w:br w:type="page"/>
      </w:r>
    </w:p>
    <w:p w14:paraId="30F50771" w14:textId="29633D29" w:rsidR="005D0534" w:rsidRPr="005D0534" w:rsidRDefault="005D0534" w:rsidP="00274EEF">
      <w:pPr>
        <w:pStyle w:val="Titre1"/>
        <w:rPr>
          <w:rFonts w:eastAsia="MS Mincho" w:cs="Calibri"/>
          <w:szCs w:val="24"/>
        </w:rPr>
      </w:pPr>
      <w:bookmarkStart w:id="231" w:name="_Toc203175773"/>
      <w:r w:rsidRPr="003C6D15">
        <w:lastRenderedPageBreak/>
        <w:t>S</w:t>
      </w:r>
      <w:r w:rsidR="0094233B">
        <w:t>tatus of the ICS</w:t>
      </w:r>
      <w:bookmarkEnd w:id="231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AF6545" w14:paraId="7023CB24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432B3D13" w14:textId="77777777" w:rsidR="005D0534" w:rsidRPr="00AF6545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CD2DAE1" w14:textId="0ED2F958" w:rsidR="005D0534" w:rsidRPr="00AF6545" w:rsidRDefault="00446468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28352961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A81271D" w14:textId="19A5723E" w:rsidR="005D0534" w:rsidRPr="00AF6545" w:rsidRDefault="005D0534" w:rsidP="005D0534">
      <w:pPr>
        <w:spacing w:line="360" w:lineRule="auto"/>
        <w:rPr>
          <w:rFonts w:ascii="Calibri" w:hAnsi="Calibri" w:cs="Calibri"/>
          <w:noProof/>
          <w:sz w:val="20"/>
          <w:lang w:val="en-US"/>
        </w:rPr>
      </w:pPr>
      <w:r w:rsidRPr="00AF6545">
        <w:rPr>
          <w:rFonts w:ascii="Calibri" w:hAnsi="Calibri" w:cs="Calibri"/>
          <w:noProof/>
          <w:sz w:val="20"/>
          <w:lang w:val="en-US"/>
        </w:rPr>
        <w:t>ICS number</w:t>
      </w:r>
      <w:r w:rsidRPr="00AF6545">
        <w:rPr>
          <w:rStyle w:val="Appelnotedebasdep"/>
          <w:rFonts w:ascii="Calibri" w:hAnsi="Calibri" w:cs="Calibri"/>
          <w:noProof/>
          <w:sz w:val="20"/>
        </w:rPr>
        <w:footnoteReference w:id="2"/>
      </w:r>
      <w:r w:rsidRPr="00AF6545">
        <w:rPr>
          <w:rFonts w:ascii="Calibri" w:hAnsi="Calibri" w:cs="Calibri"/>
          <w:noProof/>
          <w:sz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</w:rPr>
          <w:alias w:val="ICS Number"/>
          <w:tag w:val="ICS Number"/>
          <w:id w:val="268980250"/>
          <w:placeholder>
            <w:docPart w:val="BACA3456B7A24A928BA888AE292F2BF0"/>
          </w:placeholder>
          <w:showingPlcHdr/>
        </w:sdtPr>
        <w:sdtEndPr/>
        <w:sdtContent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Click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h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ere to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e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nter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t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ext.</w:t>
          </w:r>
        </w:sdtContent>
      </w:sdt>
    </w:p>
    <w:p w14:paraId="67C631D7" w14:textId="4ED1ACE9" w:rsidR="005D0534" w:rsidRPr="00AF6545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AF6545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  <w:lang w:val="en-GB"/>
          </w:rPr>
          <w:alias w:val="Body - Validation Date"/>
          <w:tag w:val="Body - Validation Date"/>
          <w:id w:val="268980252"/>
          <w:placeholder>
            <w:docPart w:val="340D01E0ED3A485489506A7851E1489F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Click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h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ere to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s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elect a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d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  <w:r w:rsidRPr="00AF6545">
        <w:rPr>
          <w:rFonts w:ascii="Calibri" w:hAnsi="Calibri" w:cs="Calibri"/>
          <w:noProof/>
          <w:sz w:val="20"/>
          <w:szCs w:val="20"/>
          <w:lang w:val="en-US"/>
        </w:rPr>
        <w:t xml:space="preserve">    </w:t>
      </w:r>
    </w:p>
    <w:p w14:paraId="3972E8B0" w14:textId="7EB7E2AC" w:rsidR="005D0534" w:rsidRPr="00AF6545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AF6545">
        <w:rPr>
          <w:rFonts w:ascii="Calibri" w:hAnsi="Calibri" w:cs="Calibri"/>
          <w:noProof/>
          <w:sz w:val="20"/>
          <w:lang w:val="en-US"/>
        </w:rPr>
        <w:t>Signatu</w:t>
      </w:r>
      <w:r w:rsidR="001E1B65" w:rsidRPr="00AF6545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AF6545">
        <w:rPr>
          <w:rFonts w:ascii="Calibri" w:hAnsi="Calibri" w:cs="Calibri"/>
          <w:noProof/>
          <w:sz w:val="20"/>
          <w:lang w:val="en-US"/>
        </w:rPr>
        <w:t>epresentative:</w:t>
      </w:r>
    </w:p>
    <w:p w14:paraId="08556AC7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274EEF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5286C1FC" wp14:editId="5BE830A3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FEE08AB" w14:textId="77777777" w:rsidR="005D0534" w:rsidRDefault="005D0534" w:rsidP="005D0534"/>
    <w:p w14:paraId="79CF60AF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23BD0E3D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6D80CF5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D92CA8">
      <w:headerReference w:type="default" r:id="rId85"/>
      <w:footerReference w:type="default" r:id="rId86"/>
      <w:pgSz w:w="11906" w:h="16838"/>
      <w:pgMar w:top="1417" w:right="1417" w:bottom="1417" w:left="1417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23D9" w14:textId="77777777" w:rsidR="009430E3" w:rsidRDefault="009430E3" w:rsidP="00DA2BC0">
      <w:pPr>
        <w:spacing w:after="0" w:line="240" w:lineRule="auto"/>
      </w:pPr>
      <w:r>
        <w:separator/>
      </w:r>
    </w:p>
  </w:endnote>
  <w:endnote w:type="continuationSeparator" w:id="0">
    <w:p w14:paraId="047E7D8F" w14:textId="77777777" w:rsidR="009430E3" w:rsidRDefault="009430E3" w:rsidP="00DA2BC0">
      <w:pPr>
        <w:spacing w:after="0" w:line="240" w:lineRule="auto"/>
      </w:pPr>
      <w:r>
        <w:continuationSeparator/>
      </w:r>
    </w:p>
  </w:endnote>
  <w:endnote w:type="continuationNotice" w:id="1">
    <w:p w14:paraId="2794F448" w14:textId="77777777" w:rsidR="009430E3" w:rsidRDefault="00943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E972" w14:textId="5BB4C55F" w:rsidR="009430E3" w:rsidRDefault="009430E3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5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11</w:t>
    </w:r>
    <w:r w:rsidRPr="00705029">
      <w:rPr>
        <w:rStyle w:val="Numrodepage"/>
        <w:rFonts w:ascii="Arial" w:hAnsi="Arial" w:cs="Arial"/>
        <w:b/>
      </w:rPr>
      <w:fldChar w:fldCharType="end"/>
    </w:r>
  </w:p>
  <w:p w14:paraId="4B399B72" w14:textId="4653F2B2" w:rsidR="009430E3" w:rsidRDefault="009430E3">
    <w:pPr>
      <w:pStyle w:val="Pieddepage"/>
      <w:rPr>
        <w:rFonts w:ascii="Arial" w:hAnsi="Arial" w:cs="Arial"/>
        <w:b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PICC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 w:rsidR="00746C37">
      <w:rPr>
        <w:rFonts w:ascii="Arial" w:hAnsi="Arial" w:cs="Arial"/>
        <w:b/>
      </w:rPr>
      <w:t>3</w:t>
    </w:r>
    <w:r>
      <w:rPr>
        <w:rFonts w:ascii="Arial" w:hAnsi="Arial" w:cs="Arial"/>
        <w:b/>
      </w:rPr>
      <w:t>.</w:t>
    </w:r>
    <w:r w:rsidR="00C54E0C">
      <w:rPr>
        <w:rFonts w:ascii="Arial" w:hAnsi="Arial" w:cs="Arial"/>
        <w:b/>
      </w:rPr>
      <w:t>3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37373B">
      <w:rPr>
        <w:rFonts w:ascii="Arial" w:hAnsi="Arial" w:cs="Arial"/>
        <w:b/>
      </w:rPr>
      <w:t>15</w:t>
    </w:r>
    <w:r>
      <w:rPr>
        <w:rFonts w:ascii="Arial" w:hAnsi="Arial" w:cs="Arial"/>
        <w:b/>
      </w:rPr>
      <w:t>/</w:t>
    </w:r>
    <w:r w:rsidR="00C54E0C">
      <w:rPr>
        <w:rFonts w:ascii="Arial" w:hAnsi="Arial" w:cs="Arial"/>
        <w:b/>
      </w:rPr>
      <w:t>0</w:t>
    </w:r>
    <w:r w:rsidR="0037373B">
      <w:rPr>
        <w:rFonts w:ascii="Arial" w:hAnsi="Arial" w:cs="Arial"/>
        <w:b/>
      </w:rPr>
      <w:t>7</w:t>
    </w:r>
    <w:r>
      <w:rPr>
        <w:rFonts w:ascii="Arial" w:hAnsi="Arial" w:cs="Arial"/>
        <w:b/>
      </w:rPr>
      <w:t>/202</w:t>
    </w:r>
    <w:r w:rsidR="00C54E0C">
      <w:rPr>
        <w:rFonts w:ascii="Arial" w:hAnsi="Arial" w:cs="Arial"/>
        <w:b/>
      </w:rPr>
      <w:t>5</w:t>
    </w:r>
  </w:p>
  <w:p w14:paraId="0A86AFE9" w14:textId="77777777" w:rsidR="009430E3" w:rsidRPr="007B2378" w:rsidRDefault="009430E3">
    <w:pPr>
      <w:pStyle w:val="Pieddepage"/>
      <w:rPr>
        <w:rFonts w:ascii="Arial" w:eastAsia="Calibri" w:hAnsi="Arial" w:cs="Arial"/>
        <w:b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4CB8" w14:textId="77777777" w:rsidR="009430E3" w:rsidRDefault="009430E3" w:rsidP="00DA2BC0">
      <w:pPr>
        <w:spacing w:after="0" w:line="240" w:lineRule="auto"/>
      </w:pPr>
      <w:r>
        <w:separator/>
      </w:r>
    </w:p>
  </w:footnote>
  <w:footnote w:type="continuationSeparator" w:id="0">
    <w:p w14:paraId="58F7C493" w14:textId="77777777" w:rsidR="009430E3" w:rsidRDefault="009430E3" w:rsidP="00DA2BC0">
      <w:pPr>
        <w:spacing w:after="0" w:line="240" w:lineRule="auto"/>
      </w:pPr>
      <w:r>
        <w:continuationSeparator/>
      </w:r>
    </w:p>
  </w:footnote>
  <w:footnote w:type="continuationNotice" w:id="1">
    <w:p w14:paraId="7EBD781C" w14:textId="77777777" w:rsidR="009430E3" w:rsidRDefault="009430E3">
      <w:pPr>
        <w:spacing w:after="0" w:line="240" w:lineRule="auto"/>
      </w:pPr>
    </w:p>
  </w:footnote>
  <w:footnote w:id="2">
    <w:p w14:paraId="28E9A286" w14:textId="52585E19" w:rsidR="009430E3" w:rsidRPr="0025540B" w:rsidRDefault="009430E3" w:rsidP="005D0534">
      <w:pPr>
        <w:pStyle w:val="Notedebasdepage"/>
        <w:rPr>
          <w:rFonts w:ascii="Calibri" w:hAnsi="Calibri" w:cs="Calibri"/>
          <w:lang w:val="en-US"/>
        </w:rPr>
      </w:pPr>
      <w:r w:rsidRPr="0025540B">
        <w:rPr>
          <w:rStyle w:val="Appelnotedebasdep"/>
          <w:rFonts w:ascii="Calibri" w:hAnsi="Calibri" w:cs="Calibri"/>
        </w:rPr>
        <w:footnoteRef/>
      </w:r>
      <w:r w:rsidRPr="0025540B">
        <w:rPr>
          <w:rFonts w:ascii="Calibri" w:hAnsi="Calibri" w:cs="Calibri"/>
        </w:rPr>
        <w:t xml:space="preserve"> </w:t>
      </w:r>
      <w:r w:rsidRPr="0025540B">
        <w:rPr>
          <w:rFonts w:ascii="Calibri" w:hAnsi="Calibri" w:cs="Calibri"/>
          <w:lang w:val="en-US"/>
        </w:rPr>
        <w:t>For Certification Body use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D2E2" w14:textId="732569FC" w:rsidR="009430E3" w:rsidRPr="00D92CA8" w:rsidRDefault="009430E3" w:rsidP="00D92CA8">
    <w:pPr>
      <w:pStyle w:val="En-tte"/>
      <w:jc w:val="right"/>
    </w:pPr>
    <w:r w:rsidRPr="00B97886">
      <w:rPr>
        <w:noProof/>
        <w:lang w:eastAsia="fr-FR"/>
      </w:rPr>
      <w:drawing>
        <wp:inline distT="0" distB="0" distL="0" distR="0" wp14:anchorId="7E714972" wp14:editId="5B1B881C">
          <wp:extent cx="952500" cy="952500"/>
          <wp:effectExtent l="0" t="0" r="0" b="0"/>
          <wp:docPr id="9" name="Image 9" descr="http://www.smart-ticketing.org/wp-content/uploads/2015/03/logo-new-frame-375x150-right-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http://www.smart-ticketing.org/wp-content/uploads/2015/03/logo-new-frame-375x150-right-circ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86A2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032"/>
    <w:multiLevelType w:val="hybridMultilevel"/>
    <w:tmpl w:val="1996F176"/>
    <w:lvl w:ilvl="0" w:tplc="D05AB9FC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DD34CF3A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6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4C30"/>
    <w:multiLevelType w:val="hybridMultilevel"/>
    <w:tmpl w:val="BDA6355E"/>
    <w:lvl w:ilvl="0" w:tplc="3CB0AC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64072">
    <w:abstractNumId w:val="5"/>
  </w:num>
  <w:num w:numId="2" w16cid:durableId="120000569">
    <w:abstractNumId w:val="10"/>
  </w:num>
  <w:num w:numId="3" w16cid:durableId="420293269">
    <w:abstractNumId w:val="2"/>
  </w:num>
  <w:num w:numId="4" w16cid:durableId="311760845">
    <w:abstractNumId w:val="2"/>
  </w:num>
  <w:num w:numId="5" w16cid:durableId="1073091108">
    <w:abstractNumId w:val="14"/>
  </w:num>
  <w:num w:numId="6" w16cid:durableId="142696967">
    <w:abstractNumId w:val="0"/>
  </w:num>
  <w:num w:numId="7" w16cid:durableId="1714114374">
    <w:abstractNumId w:val="1"/>
  </w:num>
  <w:num w:numId="8" w16cid:durableId="343022717">
    <w:abstractNumId w:val="12"/>
  </w:num>
  <w:num w:numId="9" w16cid:durableId="160195166">
    <w:abstractNumId w:val="3"/>
  </w:num>
  <w:num w:numId="10" w16cid:durableId="1331787110">
    <w:abstractNumId w:val="6"/>
  </w:num>
  <w:num w:numId="11" w16cid:durableId="2140565563">
    <w:abstractNumId w:val="8"/>
  </w:num>
  <w:num w:numId="12" w16cid:durableId="1288512203">
    <w:abstractNumId w:val="2"/>
    <w:lvlOverride w:ilvl="0">
      <w:startOverride w:val="1"/>
    </w:lvlOverride>
  </w:num>
  <w:num w:numId="13" w16cid:durableId="245581098">
    <w:abstractNumId w:val="2"/>
    <w:lvlOverride w:ilvl="0">
      <w:startOverride w:val="1"/>
    </w:lvlOverride>
  </w:num>
  <w:num w:numId="14" w16cid:durableId="1103261798">
    <w:abstractNumId w:val="2"/>
    <w:lvlOverride w:ilvl="0">
      <w:startOverride w:val="1"/>
    </w:lvlOverride>
  </w:num>
  <w:num w:numId="15" w16cid:durableId="1319649313">
    <w:abstractNumId w:val="7"/>
  </w:num>
  <w:num w:numId="16" w16cid:durableId="125467930">
    <w:abstractNumId w:val="16"/>
  </w:num>
  <w:num w:numId="17" w16cid:durableId="964656074">
    <w:abstractNumId w:val="15"/>
  </w:num>
  <w:num w:numId="18" w16cid:durableId="1073166826">
    <w:abstractNumId w:val="9"/>
  </w:num>
  <w:num w:numId="19" w16cid:durableId="226887850">
    <w:abstractNumId w:val="13"/>
  </w:num>
  <w:num w:numId="20" w16cid:durableId="1605527780">
    <w:abstractNumId w:val="4"/>
  </w:num>
  <w:num w:numId="21" w16cid:durableId="203254072">
    <w:abstractNumId w:val="2"/>
    <w:lvlOverride w:ilvl="0">
      <w:startOverride w:val="1"/>
    </w:lvlOverride>
  </w:num>
  <w:num w:numId="22" w16cid:durableId="1969315353">
    <w:abstractNumId w:val="2"/>
  </w:num>
  <w:num w:numId="23" w16cid:durableId="129833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k8Z79HMpK9rLTpDLucYFkjR21OsNZ73AEZkf1KzraXR02Hq4J6u/xhrhrHMi6oHJRtzSJXDrzFr7nANRGzA5g==" w:salt="QtmL0oFjHfacVezfsaZV6w=="/>
  <w:defaultTabStop w:val="708"/>
  <w:hyphenationZone w:val="425"/>
  <w:characterSpacingControl w:val="doNotCompress"/>
  <w:hdrShapeDefaults>
    <o:shapedefaults v:ext="edit" spidmax="181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EE9"/>
    <w:rsid w:val="000009BE"/>
    <w:rsid w:val="00012B06"/>
    <w:rsid w:val="00017563"/>
    <w:rsid w:val="0003006C"/>
    <w:rsid w:val="00030648"/>
    <w:rsid w:val="00035A74"/>
    <w:rsid w:val="00041FEE"/>
    <w:rsid w:val="00052B53"/>
    <w:rsid w:val="00055FA1"/>
    <w:rsid w:val="00074D61"/>
    <w:rsid w:val="00081D2C"/>
    <w:rsid w:val="000861F0"/>
    <w:rsid w:val="000A280E"/>
    <w:rsid w:val="000C0A4D"/>
    <w:rsid w:val="000C2CF7"/>
    <w:rsid w:val="000D066A"/>
    <w:rsid w:val="000D2A74"/>
    <w:rsid w:val="000D6B77"/>
    <w:rsid w:val="000D781F"/>
    <w:rsid w:val="000E327A"/>
    <w:rsid w:val="000F0742"/>
    <w:rsid w:val="000F6310"/>
    <w:rsid w:val="000F7D7B"/>
    <w:rsid w:val="00100729"/>
    <w:rsid w:val="0010170F"/>
    <w:rsid w:val="001023B1"/>
    <w:rsid w:val="00107F49"/>
    <w:rsid w:val="00115FD6"/>
    <w:rsid w:val="001219F0"/>
    <w:rsid w:val="00132668"/>
    <w:rsid w:val="00132CF4"/>
    <w:rsid w:val="00134771"/>
    <w:rsid w:val="001347B8"/>
    <w:rsid w:val="00134844"/>
    <w:rsid w:val="00136291"/>
    <w:rsid w:val="001563E2"/>
    <w:rsid w:val="001673F6"/>
    <w:rsid w:val="001742C3"/>
    <w:rsid w:val="00174E20"/>
    <w:rsid w:val="00183DAF"/>
    <w:rsid w:val="00190F1F"/>
    <w:rsid w:val="00191A91"/>
    <w:rsid w:val="00192398"/>
    <w:rsid w:val="001945B2"/>
    <w:rsid w:val="00197EE9"/>
    <w:rsid w:val="001A3286"/>
    <w:rsid w:val="001A39E7"/>
    <w:rsid w:val="001A4E2E"/>
    <w:rsid w:val="001A6586"/>
    <w:rsid w:val="001B1C49"/>
    <w:rsid w:val="001B536E"/>
    <w:rsid w:val="001C0D71"/>
    <w:rsid w:val="001D0E0E"/>
    <w:rsid w:val="001E06A8"/>
    <w:rsid w:val="001E1B65"/>
    <w:rsid w:val="001E1EC4"/>
    <w:rsid w:val="00204822"/>
    <w:rsid w:val="00205E05"/>
    <w:rsid w:val="00215E10"/>
    <w:rsid w:val="0021705A"/>
    <w:rsid w:val="002220A9"/>
    <w:rsid w:val="002247EC"/>
    <w:rsid w:val="00227042"/>
    <w:rsid w:val="00241FCF"/>
    <w:rsid w:val="0025478D"/>
    <w:rsid w:val="0025540B"/>
    <w:rsid w:val="0027398A"/>
    <w:rsid w:val="00274EEF"/>
    <w:rsid w:val="00293B94"/>
    <w:rsid w:val="002A4523"/>
    <w:rsid w:val="002A4C5E"/>
    <w:rsid w:val="002A7572"/>
    <w:rsid w:val="002B1607"/>
    <w:rsid w:val="002B1ED9"/>
    <w:rsid w:val="002B6271"/>
    <w:rsid w:val="002B750F"/>
    <w:rsid w:val="002C19BC"/>
    <w:rsid w:val="002C5C0B"/>
    <w:rsid w:val="002D7157"/>
    <w:rsid w:val="002E1467"/>
    <w:rsid w:val="002F3CAE"/>
    <w:rsid w:val="003052FE"/>
    <w:rsid w:val="003058CE"/>
    <w:rsid w:val="00307BD4"/>
    <w:rsid w:val="00321599"/>
    <w:rsid w:val="00326752"/>
    <w:rsid w:val="00326F94"/>
    <w:rsid w:val="00333FD7"/>
    <w:rsid w:val="00340903"/>
    <w:rsid w:val="00342EEC"/>
    <w:rsid w:val="00344619"/>
    <w:rsid w:val="00346110"/>
    <w:rsid w:val="0034626C"/>
    <w:rsid w:val="003606B7"/>
    <w:rsid w:val="00372591"/>
    <w:rsid w:val="00372C59"/>
    <w:rsid w:val="0037373B"/>
    <w:rsid w:val="00390AFC"/>
    <w:rsid w:val="00392FF6"/>
    <w:rsid w:val="0039649D"/>
    <w:rsid w:val="003A1750"/>
    <w:rsid w:val="003A7454"/>
    <w:rsid w:val="003B1838"/>
    <w:rsid w:val="003B3217"/>
    <w:rsid w:val="003C2F1E"/>
    <w:rsid w:val="003C4121"/>
    <w:rsid w:val="003C4C44"/>
    <w:rsid w:val="003C4E5B"/>
    <w:rsid w:val="003C6D15"/>
    <w:rsid w:val="003D6F03"/>
    <w:rsid w:val="003E5686"/>
    <w:rsid w:val="003E67F2"/>
    <w:rsid w:val="003F2A66"/>
    <w:rsid w:val="00402111"/>
    <w:rsid w:val="004253D1"/>
    <w:rsid w:val="0044361D"/>
    <w:rsid w:val="00446468"/>
    <w:rsid w:val="00465995"/>
    <w:rsid w:val="004728FB"/>
    <w:rsid w:val="004737D5"/>
    <w:rsid w:val="004858D6"/>
    <w:rsid w:val="00497E8D"/>
    <w:rsid w:val="004A50C1"/>
    <w:rsid w:val="004A7511"/>
    <w:rsid w:val="004B036E"/>
    <w:rsid w:val="004B200A"/>
    <w:rsid w:val="004B3105"/>
    <w:rsid w:val="004B31E6"/>
    <w:rsid w:val="004C0768"/>
    <w:rsid w:val="004C2761"/>
    <w:rsid w:val="004C6365"/>
    <w:rsid w:val="004D35C8"/>
    <w:rsid w:val="004E369F"/>
    <w:rsid w:val="004E57F0"/>
    <w:rsid w:val="005007C3"/>
    <w:rsid w:val="0050728E"/>
    <w:rsid w:val="00513704"/>
    <w:rsid w:val="00522F61"/>
    <w:rsid w:val="00533BF3"/>
    <w:rsid w:val="005354A6"/>
    <w:rsid w:val="00535EDA"/>
    <w:rsid w:val="0053763A"/>
    <w:rsid w:val="005462CF"/>
    <w:rsid w:val="00553A80"/>
    <w:rsid w:val="005720FE"/>
    <w:rsid w:val="00572126"/>
    <w:rsid w:val="00575159"/>
    <w:rsid w:val="00576E9E"/>
    <w:rsid w:val="00577FBA"/>
    <w:rsid w:val="005823BE"/>
    <w:rsid w:val="005A6B82"/>
    <w:rsid w:val="005A77EE"/>
    <w:rsid w:val="005B2AA3"/>
    <w:rsid w:val="005B6C7D"/>
    <w:rsid w:val="005C1956"/>
    <w:rsid w:val="005C7B16"/>
    <w:rsid w:val="005D0534"/>
    <w:rsid w:val="005E2532"/>
    <w:rsid w:val="005E60D1"/>
    <w:rsid w:val="005F0DD8"/>
    <w:rsid w:val="006009C0"/>
    <w:rsid w:val="00623D2F"/>
    <w:rsid w:val="00625CFF"/>
    <w:rsid w:val="006344AD"/>
    <w:rsid w:val="00636D36"/>
    <w:rsid w:val="00637710"/>
    <w:rsid w:val="00647EAA"/>
    <w:rsid w:val="00651634"/>
    <w:rsid w:val="00654477"/>
    <w:rsid w:val="006576BA"/>
    <w:rsid w:val="00660331"/>
    <w:rsid w:val="00664590"/>
    <w:rsid w:val="00665439"/>
    <w:rsid w:val="00667E57"/>
    <w:rsid w:val="0067688F"/>
    <w:rsid w:val="00681B3D"/>
    <w:rsid w:val="006873ED"/>
    <w:rsid w:val="00690B03"/>
    <w:rsid w:val="006A4F98"/>
    <w:rsid w:val="006C0A14"/>
    <w:rsid w:val="006C4F65"/>
    <w:rsid w:val="006E3F6B"/>
    <w:rsid w:val="006E5CD1"/>
    <w:rsid w:val="006F3CCF"/>
    <w:rsid w:val="007024A7"/>
    <w:rsid w:val="00705D6E"/>
    <w:rsid w:val="00712AD2"/>
    <w:rsid w:val="00713DEC"/>
    <w:rsid w:val="00715A75"/>
    <w:rsid w:val="00716D9F"/>
    <w:rsid w:val="00733451"/>
    <w:rsid w:val="00735748"/>
    <w:rsid w:val="00742A63"/>
    <w:rsid w:val="00743ECC"/>
    <w:rsid w:val="00746645"/>
    <w:rsid w:val="00746C37"/>
    <w:rsid w:val="00747BB6"/>
    <w:rsid w:val="007511DA"/>
    <w:rsid w:val="0075251D"/>
    <w:rsid w:val="00752CD2"/>
    <w:rsid w:val="00760829"/>
    <w:rsid w:val="00766F2D"/>
    <w:rsid w:val="007730E6"/>
    <w:rsid w:val="00776DEE"/>
    <w:rsid w:val="00785C45"/>
    <w:rsid w:val="00787E75"/>
    <w:rsid w:val="00791466"/>
    <w:rsid w:val="007919FA"/>
    <w:rsid w:val="007A50E7"/>
    <w:rsid w:val="007A5B4D"/>
    <w:rsid w:val="007B205A"/>
    <w:rsid w:val="007B2378"/>
    <w:rsid w:val="007C1B0D"/>
    <w:rsid w:val="007C2124"/>
    <w:rsid w:val="007C5BD7"/>
    <w:rsid w:val="007C7E36"/>
    <w:rsid w:val="007D1414"/>
    <w:rsid w:val="007D648B"/>
    <w:rsid w:val="007E3D3D"/>
    <w:rsid w:val="007F5953"/>
    <w:rsid w:val="00801FE6"/>
    <w:rsid w:val="008020EE"/>
    <w:rsid w:val="00807753"/>
    <w:rsid w:val="00816444"/>
    <w:rsid w:val="008168A7"/>
    <w:rsid w:val="00821112"/>
    <w:rsid w:val="00824C64"/>
    <w:rsid w:val="008269DE"/>
    <w:rsid w:val="00836F0B"/>
    <w:rsid w:val="00851EF6"/>
    <w:rsid w:val="00860EEE"/>
    <w:rsid w:val="00861747"/>
    <w:rsid w:val="00864D9F"/>
    <w:rsid w:val="008756C9"/>
    <w:rsid w:val="00887987"/>
    <w:rsid w:val="00891AEC"/>
    <w:rsid w:val="00891F27"/>
    <w:rsid w:val="008A1DFA"/>
    <w:rsid w:val="008A5A73"/>
    <w:rsid w:val="008B1D4A"/>
    <w:rsid w:val="008B4FC5"/>
    <w:rsid w:val="008C3A39"/>
    <w:rsid w:val="008E7589"/>
    <w:rsid w:val="008F1787"/>
    <w:rsid w:val="008F7445"/>
    <w:rsid w:val="008F7AA5"/>
    <w:rsid w:val="009066FF"/>
    <w:rsid w:val="009150C3"/>
    <w:rsid w:val="0094233B"/>
    <w:rsid w:val="009430E3"/>
    <w:rsid w:val="00944C38"/>
    <w:rsid w:val="00944E95"/>
    <w:rsid w:val="00955D3D"/>
    <w:rsid w:val="00957641"/>
    <w:rsid w:val="00962391"/>
    <w:rsid w:val="00962485"/>
    <w:rsid w:val="0096731E"/>
    <w:rsid w:val="009713B8"/>
    <w:rsid w:val="00980335"/>
    <w:rsid w:val="00985440"/>
    <w:rsid w:val="0099130F"/>
    <w:rsid w:val="009A3D57"/>
    <w:rsid w:val="009B03E1"/>
    <w:rsid w:val="009B3F78"/>
    <w:rsid w:val="009D1DD5"/>
    <w:rsid w:val="009D3202"/>
    <w:rsid w:val="009E12F5"/>
    <w:rsid w:val="009E3925"/>
    <w:rsid w:val="009F2780"/>
    <w:rsid w:val="009F4440"/>
    <w:rsid w:val="009F71CF"/>
    <w:rsid w:val="00A039E8"/>
    <w:rsid w:val="00A1363D"/>
    <w:rsid w:val="00A21DA9"/>
    <w:rsid w:val="00A304C6"/>
    <w:rsid w:val="00A35D4D"/>
    <w:rsid w:val="00A446C8"/>
    <w:rsid w:val="00A4495C"/>
    <w:rsid w:val="00A6094D"/>
    <w:rsid w:val="00A72542"/>
    <w:rsid w:val="00A7638D"/>
    <w:rsid w:val="00A826C8"/>
    <w:rsid w:val="00A84AA4"/>
    <w:rsid w:val="00A87915"/>
    <w:rsid w:val="00A965CC"/>
    <w:rsid w:val="00A96BC7"/>
    <w:rsid w:val="00AB60C3"/>
    <w:rsid w:val="00AD1EF3"/>
    <w:rsid w:val="00AD461F"/>
    <w:rsid w:val="00AD7FE0"/>
    <w:rsid w:val="00AE0127"/>
    <w:rsid w:val="00AF3619"/>
    <w:rsid w:val="00AF4965"/>
    <w:rsid w:val="00AF6545"/>
    <w:rsid w:val="00B009EC"/>
    <w:rsid w:val="00B028C9"/>
    <w:rsid w:val="00B36085"/>
    <w:rsid w:val="00B450DD"/>
    <w:rsid w:val="00B52E61"/>
    <w:rsid w:val="00B56D3E"/>
    <w:rsid w:val="00B65675"/>
    <w:rsid w:val="00B661BE"/>
    <w:rsid w:val="00B72584"/>
    <w:rsid w:val="00BB35A6"/>
    <w:rsid w:val="00BB5947"/>
    <w:rsid w:val="00BB71DD"/>
    <w:rsid w:val="00BB78AB"/>
    <w:rsid w:val="00BC6304"/>
    <w:rsid w:val="00BD00B3"/>
    <w:rsid w:val="00BD3173"/>
    <w:rsid w:val="00BE251F"/>
    <w:rsid w:val="00BE6851"/>
    <w:rsid w:val="00BE6B8B"/>
    <w:rsid w:val="00BF0EAC"/>
    <w:rsid w:val="00BF43EE"/>
    <w:rsid w:val="00C25A52"/>
    <w:rsid w:val="00C305EF"/>
    <w:rsid w:val="00C35724"/>
    <w:rsid w:val="00C36D80"/>
    <w:rsid w:val="00C47077"/>
    <w:rsid w:val="00C47578"/>
    <w:rsid w:val="00C54E0C"/>
    <w:rsid w:val="00C57403"/>
    <w:rsid w:val="00C65AA7"/>
    <w:rsid w:val="00C7579F"/>
    <w:rsid w:val="00C774C9"/>
    <w:rsid w:val="00C84A3F"/>
    <w:rsid w:val="00C85286"/>
    <w:rsid w:val="00C95266"/>
    <w:rsid w:val="00CB077C"/>
    <w:rsid w:val="00CC01A2"/>
    <w:rsid w:val="00CC367A"/>
    <w:rsid w:val="00CC3BAB"/>
    <w:rsid w:val="00CD7191"/>
    <w:rsid w:val="00CF1640"/>
    <w:rsid w:val="00CF5A1C"/>
    <w:rsid w:val="00CF7F0E"/>
    <w:rsid w:val="00D00597"/>
    <w:rsid w:val="00D073B8"/>
    <w:rsid w:val="00D17242"/>
    <w:rsid w:val="00D279CC"/>
    <w:rsid w:val="00D3219A"/>
    <w:rsid w:val="00D330E4"/>
    <w:rsid w:val="00D4443F"/>
    <w:rsid w:val="00D55048"/>
    <w:rsid w:val="00D6436B"/>
    <w:rsid w:val="00D72EDD"/>
    <w:rsid w:val="00D87F8A"/>
    <w:rsid w:val="00D91B92"/>
    <w:rsid w:val="00D92CA8"/>
    <w:rsid w:val="00D97F64"/>
    <w:rsid w:val="00DA2BC0"/>
    <w:rsid w:val="00DA36FE"/>
    <w:rsid w:val="00DA3B1C"/>
    <w:rsid w:val="00DA5590"/>
    <w:rsid w:val="00DB0146"/>
    <w:rsid w:val="00DB1296"/>
    <w:rsid w:val="00DB4ADE"/>
    <w:rsid w:val="00DC69AD"/>
    <w:rsid w:val="00DE000F"/>
    <w:rsid w:val="00DE1563"/>
    <w:rsid w:val="00DE7D2D"/>
    <w:rsid w:val="00E00733"/>
    <w:rsid w:val="00E0641C"/>
    <w:rsid w:val="00E10BB6"/>
    <w:rsid w:val="00E11346"/>
    <w:rsid w:val="00E15481"/>
    <w:rsid w:val="00E1576A"/>
    <w:rsid w:val="00E165B7"/>
    <w:rsid w:val="00E23FD5"/>
    <w:rsid w:val="00E37D6F"/>
    <w:rsid w:val="00E44D08"/>
    <w:rsid w:val="00E45E90"/>
    <w:rsid w:val="00E506F9"/>
    <w:rsid w:val="00E56ADE"/>
    <w:rsid w:val="00E752F8"/>
    <w:rsid w:val="00E80EA8"/>
    <w:rsid w:val="00E84B02"/>
    <w:rsid w:val="00E97906"/>
    <w:rsid w:val="00EA684D"/>
    <w:rsid w:val="00EA69A0"/>
    <w:rsid w:val="00EB06C6"/>
    <w:rsid w:val="00EB1498"/>
    <w:rsid w:val="00ED275A"/>
    <w:rsid w:val="00EE5331"/>
    <w:rsid w:val="00EE631F"/>
    <w:rsid w:val="00EE7093"/>
    <w:rsid w:val="00F104C8"/>
    <w:rsid w:val="00F22F6A"/>
    <w:rsid w:val="00F323CB"/>
    <w:rsid w:val="00F35A8D"/>
    <w:rsid w:val="00F363CC"/>
    <w:rsid w:val="00F4110D"/>
    <w:rsid w:val="00F5548D"/>
    <w:rsid w:val="00F5768A"/>
    <w:rsid w:val="00F6332B"/>
    <w:rsid w:val="00F7602B"/>
    <w:rsid w:val="00F772AD"/>
    <w:rsid w:val="00F87565"/>
    <w:rsid w:val="00F93910"/>
    <w:rsid w:val="00F93CF0"/>
    <w:rsid w:val="00FB5D47"/>
    <w:rsid w:val="00FC282C"/>
    <w:rsid w:val="00FC430D"/>
    <w:rsid w:val="00FC5E51"/>
    <w:rsid w:val="00FD2108"/>
    <w:rsid w:val="00FD3C96"/>
    <w:rsid w:val="00FE0180"/>
    <w:rsid w:val="00FE07F8"/>
    <w:rsid w:val="00FE5697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  <w14:docId w14:val="25CC6A78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036E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C2CF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4B036E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25CFF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0C2CF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character" w:customStyle="1" w:styleId="En-tteCar1">
    <w:name w:val="En-tête Car1"/>
    <w:basedOn w:val="Policepardfaut"/>
    <w:uiPriority w:val="99"/>
    <w:semiHidden/>
    <w:locked/>
    <w:rsid w:val="00D92CA8"/>
    <w:rPr>
      <w:rFonts w:cs="Times New Roman"/>
      <w:lang w:val="en-US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EE533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17.wmf"/><Relationship Id="rId63" Type="http://schemas.openxmlformats.org/officeDocument/2006/relationships/image" Target="media/image22.wmf"/><Relationship Id="rId68" Type="http://schemas.openxmlformats.org/officeDocument/2006/relationships/control" Target="activeX/activeX34.xml"/><Relationship Id="rId84" Type="http://schemas.openxmlformats.org/officeDocument/2006/relationships/control" Target="activeX/activeX50.xml"/><Relationship Id="rId89" Type="http://schemas.openxmlformats.org/officeDocument/2006/relationships/theme" Target="theme/theme1.xml"/><Relationship Id="rId16" Type="http://schemas.openxmlformats.org/officeDocument/2006/relationships/image" Target="media/image4.wmf"/><Relationship Id="rId11" Type="http://schemas.openxmlformats.org/officeDocument/2006/relationships/image" Target="media/image1.jpeg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53" Type="http://schemas.openxmlformats.org/officeDocument/2006/relationships/control" Target="activeX/activeX24.xml"/><Relationship Id="rId58" Type="http://schemas.openxmlformats.org/officeDocument/2006/relationships/control" Target="activeX/activeX28.xml"/><Relationship Id="rId74" Type="http://schemas.openxmlformats.org/officeDocument/2006/relationships/control" Target="activeX/activeX40.xml"/><Relationship Id="rId79" Type="http://schemas.openxmlformats.org/officeDocument/2006/relationships/control" Target="activeX/activeX45.xml"/><Relationship Id="rId5" Type="http://schemas.openxmlformats.org/officeDocument/2006/relationships/numbering" Target="numbering.xml"/><Relationship Id="rId90" Type="http://schemas.openxmlformats.org/officeDocument/2006/relationships/customXml" Target="../customXml/item5.xm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30" Type="http://schemas.openxmlformats.org/officeDocument/2006/relationships/control" Target="activeX/activeX9.xml"/><Relationship Id="rId35" Type="http://schemas.openxmlformats.org/officeDocument/2006/relationships/image" Target="media/image14.wmf"/><Relationship Id="rId43" Type="http://schemas.openxmlformats.org/officeDocument/2006/relationships/image" Target="media/image16.wmf"/><Relationship Id="rId48" Type="http://schemas.openxmlformats.org/officeDocument/2006/relationships/control" Target="activeX/activeX21.xml"/><Relationship Id="rId56" Type="http://schemas.openxmlformats.org/officeDocument/2006/relationships/control" Target="activeX/activeX26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77" Type="http://schemas.openxmlformats.org/officeDocument/2006/relationships/control" Target="activeX/activeX43.xml"/><Relationship Id="rId8" Type="http://schemas.openxmlformats.org/officeDocument/2006/relationships/webSettings" Target="webSettings.xml"/><Relationship Id="rId51" Type="http://schemas.openxmlformats.org/officeDocument/2006/relationships/image" Target="media/image19.wmf"/><Relationship Id="rId72" Type="http://schemas.openxmlformats.org/officeDocument/2006/relationships/control" Target="activeX/activeX38.xml"/><Relationship Id="rId80" Type="http://schemas.openxmlformats.org/officeDocument/2006/relationships/control" Target="activeX/activeX46.xm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20.xml"/><Relationship Id="rId59" Type="http://schemas.openxmlformats.org/officeDocument/2006/relationships/control" Target="activeX/activeX29.xml"/><Relationship Id="rId67" Type="http://schemas.openxmlformats.org/officeDocument/2006/relationships/image" Target="media/image24.wmf"/><Relationship Id="rId20" Type="http://schemas.openxmlformats.org/officeDocument/2006/relationships/image" Target="media/image6.png"/><Relationship Id="rId41" Type="http://schemas.openxmlformats.org/officeDocument/2006/relationships/image" Target="media/image15.wmf"/><Relationship Id="rId54" Type="http://schemas.openxmlformats.org/officeDocument/2006/relationships/image" Target="media/image20.wmf"/><Relationship Id="rId62" Type="http://schemas.openxmlformats.org/officeDocument/2006/relationships/control" Target="activeX/activeX31.xml"/><Relationship Id="rId70" Type="http://schemas.openxmlformats.org/officeDocument/2006/relationships/control" Target="activeX/activeX36.xml"/><Relationship Id="rId75" Type="http://schemas.openxmlformats.org/officeDocument/2006/relationships/control" Target="activeX/activeX41.xml"/><Relationship Id="rId83" Type="http://schemas.openxmlformats.org/officeDocument/2006/relationships/control" Target="activeX/activeX49.xml"/><Relationship Id="rId88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image" Target="media/image18.wmf"/><Relationship Id="rId57" Type="http://schemas.openxmlformats.org/officeDocument/2006/relationships/control" Target="activeX/activeX27.xml"/><Relationship Id="rId10" Type="http://schemas.openxmlformats.org/officeDocument/2006/relationships/endnotes" Target="endnotes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3.xml"/><Relationship Id="rId60" Type="http://schemas.openxmlformats.org/officeDocument/2006/relationships/control" Target="activeX/activeX30.xml"/><Relationship Id="rId65" Type="http://schemas.openxmlformats.org/officeDocument/2006/relationships/image" Target="media/image23.wmf"/><Relationship Id="rId73" Type="http://schemas.openxmlformats.org/officeDocument/2006/relationships/control" Target="activeX/activeX39.xml"/><Relationship Id="rId78" Type="http://schemas.openxmlformats.org/officeDocument/2006/relationships/control" Target="activeX/activeX44.xml"/><Relationship Id="rId81" Type="http://schemas.openxmlformats.org/officeDocument/2006/relationships/control" Target="activeX/activeX47.xml"/><Relationship Id="rId86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9" Type="http://schemas.openxmlformats.org/officeDocument/2006/relationships/control" Target="activeX/activeX15.xml"/><Relationship Id="rId34" Type="http://schemas.openxmlformats.org/officeDocument/2006/relationships/control" Target="activeX/activeX11.xml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6" Type="http://schemas.openxmlformats.org/officeDocument/2006/relationships/control" Target="activeX/activeX42.xml"/><Relationship Id="rId7" Type="http://schemas.openxmlformats.org/officeDocument/2006/relationships/settings" Target="settings.xml"/><Relationship Id="rId71" Type="http://schemas.openxmlformats.org/officeDocument/2006/relationships/control" Target="activeX/activeX37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control" Target="activeX/activeX6.xml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66" Type="http://schemas.openxmlformats.org/officeDocument/2006/relationships/control" Target="activeX/activeX33.xml"/><Relationship Id="rId87" Type="http://schemas.openxmlformats.org/officeDocument/2006/relationships/fontTable" Target="fontTable.xml"/><Relationship Id="rId61" Type="http://schemas.openxmlformats.org/officeDocument/2006/relationships/image" Target="media/image21.wmf"/><Relationship Id="rId82" Type="http://schemas.openxmlformats.org/officeDocument/2006/relationships/control" Target="activeX/activeX48.xml"/><Relationship Id="rId19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9727F8" w:rsidP="009727F8">
          <w:pPr>
            <w:pStyle w:val="F55E79DBD0FA498883A4E6F9DF08EFB5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9727F8" w:rsidP="009727F8">
          <w:pPr>
            <w:pStyle w:val="769B7251B07E451F95C08BBFC802EC6D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9727F8" w:rsidP="009727F8">
          <w:pPr>
            <w:pStyle w:val="15A1B049AAD04E6FA7ED85FBEBB4D45A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9727F8" w:rsidP="009727F8">
          <w:pPr>
            <w:pStyle w:val="3FBB817FF7F74D85AFA2151E4E6FFF09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9727F8" w:rsidP="009727F8">
          <w:pPr>
            <w:pStyle w:val="8AAA5D51945449B88DD6BA3BFADE7026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9727F8" w:rsidP="009727F8">
          <w:pPr>
            <w:pStyle w:val="E10BB1F1A38249E4B863A53320D3BB295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9727F8" w:rsidP="009727F8">
          <w:pPr>
            <w:pStyle w:val="1D0D1A23E09844B8A93B679CFBAE43E05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9727F8" w:rsidP="009727F8">
          <w:pPr>
            <w:pStyle w:val="93E1C821490F46C68BEAB3450292A00F5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9727F8" w:rsidP="009727F8">
          <w:pPr>
            <w:pStyle w:val="5DDA7584D5224E3290E0C6494BB6F6045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9727F8" w:rsidP="009727F8">
          <w:pPr>
            <w:pStyle w:val="24DCCA49D88E4AFC8A4070ED1169DF775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9727F8" w:rsidP="009727F8">
          <w:pPr>
            <w:pStyle w:val="273EDA02726241FD90348EE7E176F939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9727F8" w:rsidP="009727F8">
          <w:pPr>
            <w:pStyle w:val="874EFCF6148447FE837D2BECFC85A8E9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9727F8" w:rsidP="009727F8">
          <w:pPr>
            <w:pStyle w:val="A68210D859E442408D74A9E154D78122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9727F8" w:rsidP="009727F8">
          <w:pPr>
            <w:pStyle w:val="101C4CB7F93748F3A214183D7E6F9047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9727F8" w:rsidP="009727F8">
          <w:pPr>
            <w:pStyle w:val="EC2A20E78FDC491186E00B1B6EDA63925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CAE6F17EFDDE48959FB95F5AA2E85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13BE2-27AD-4D3B-BCE7-6A3EED2B4CC5}"/>
      </w:docPartPr>
      <w:docPartBody>
        <w:p w:rsidR="002840C0" w:rsidRDefault="009727F8" w:rsidP="009727F8">
          <w:pPr>
            <w:pStyle w:val="CAE6F17EFDDE48959FB95F5AA2E857B1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4654AD40EF547629B33E3B1516A9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7C38D-410D-4EB2-9E82-7D46C1B24B78}"/>
      </w:docPartPr>
      <w:docPartBody>
        <w:p w:rsidR="002840C0" w:rsidRDefault="009727F8" w:rsidP="009727F8">
          <w:pPr>
            <w:pStyle w:val="14654AD40EF547629B33E3B1516A99DE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DA056F611AA4E5586C50699FD3EE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65481-5FEA-4BC2-A301-577F0329CCBE}"/>
      </w:docPartPr>
      <w:docPartBody>
        <w:p w:rsidR="002840C0" w:rsidRDefault="009727F8" w:rsidP="009727F8">
          <w:pPr>
            <w:pStyle w:val="1DA056F611AA4E5586C50699FD3EEF92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6AEC93BE66949FCAC7DFC581DC70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F1DA7-2E8B-4ED0-B0AB-B1BCB9AE74AD}"/>
      </w:docPartPr>
      <w:docPartBody>
        <w:p w:rsidR="002840C0" w:rsidRDefault="009727F8" w:rsidP="009727F8">
          <w:pPr>
            <w:pStyle w:val="96AEC93BE66949FCAC7DFC581DC7035C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482454FEF714A1397AA7F34150EA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4D6F-55DF-401B-8F07-C8DD8F2788BB}"/>
      </w:docPartPr>
      <w:docPartBody>
        <w:p w:rsidR="002840C0" w:rsidRDefault="009727F8" w:rsidP="009727F8">
          <w:pPr>
            <w:pStyle w:val="E482454FEF714A1397AA7F34150EA545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72BD6CC11F54D4ABA80616F5269F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53E0A-8A5A-4E23-8BF3-5297034C09A8}"/>
      </w:docPartPr>
      <w:docPartBody>
        <w:p w:rsidR="002840C0" w:rsidRDefault="009727F8" w:rsidP="009727F8">
          <w:pPr>
            <w:pStyle w:val="772BD6CC11F54D4ABA80616F5269F47A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BE2843C87304611BB8734103ACF8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A3F3D-13A1-4DB7-B4A1-BAAB11E567C7}"/>
      </w:docPartPr>
      <w:docPartBody>
        <w:p w:rsidR="002840C0" w:rsidRDefault="009727F8" w:rsidP="009727F8">
          <w:pPr>
            <w:pStyle w:val="FBE2843C87304611BB8734103ACF8BFA5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4F0E290E456C4CFCA6975E48172E8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2D203-C693-4696-8E9D-6599A2FEBFE9}"/>
      </w:docPartPr>
      <w:docPartBody>
        <w:p w:rsidR="002840C0" w:rsidRDefault="009727F8" w:rsidP="009727F8">
          <w:pPr>
            <w:pStyle w:val="4F0E290E456C4CFCA6975E48172E86085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7A2322D4A3BC463EA83BA411D283B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475AB-8C8F-4E60-B6FE-81E1196E55FC}"/>
      </w:docPartPr>
      <w:docPartBody>
        <w:p w:rsidR="002840C0" w:rsidRDefault="009727F8" w:rsidP="009727F8">
          <w:pPr>
            <w:pStyle w:val="7A2322D4A3BC463EA83BA411D283BFDE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199B164AF254B438BD5BD9C9CAD4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A2267-9F86-4B22-B986-D39D0DBDEBE8}"/>
      </w:docPartPr>
      <w:docPartBody>
        <w:p w:rsidR="002840C0" w:rsidRDefault="009727F8" w:rsidP="009727F8">
          <w:pPr>
            <w:pStyle w:val="F199B164AF254B438BD5BD9C9CAD4F6B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154F57E3A7F414DBF19D7B80576E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41270-E0BB-44A0-8393-5CC29F1145DB}"/>
      </w:docPartPr>
      <w:docPartBody>
        <w:p w:rsidR="002840C0" w:rsidRDefault="009727F8" w:rsidP="009727F8">
          <w:pPr>
            <w:pStyle w:val="2154F57E3A7F414DBF19D7B80576E0B3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BB891B46361406F91C0D86EBB8DA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CB399-BA6C-4F57-AC86-104D1174446F}"/>
      </w:docPartPr>
      <w:docPartBody>
        <w:p w:rsidR="002840C0" w:rsidRDefault="009727F8" w:rsidP="009727F8">
          <w:pPr>
            <w:pStyle w:val="EBB891B46361406F91C0D86EBB8DA083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E5699E616AE453CB895A39D03967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ECB0A-A100-45F9-A194-1E31CD4A104D}"/>
      </w:docPartPr>
      <w:docPartBody>
        <w:p w:rsidR="002840C0" w:rsidRDefault="009727F8" w:rsidP="009727F8">
          <w:pPr>
            <w:pStyle w:val="5E5699E616AE453CB895A39D03967049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A0A3E2B22B04A9788634EE200499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0062D-0614-4404-BB5A-54DDA9DDA7DD}"/>
      </w:docPartPr>
      <w:docPartBody>
        <w:p w:rsidR="002840C0" w:rsidRDefault="009727F8" w:rsidP="009727F8">
          <w:pPr>
            <w:pStyle w:val="3A0A3E2B22B04A9788634EE20049986B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BE19DC792074A529CC6B46C8820C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A500D-E358-43BC-952A-DCDF8F3723C2}"/>
      </w:docPartPr>
      <w:docPartBody>
        <w:p w:rsidR="002840C0" w:rsidRDefault="009727F8" w:rsidP="009727F8">
          <w:pPr>
            <w:pStyle w:val="3BE19DC792074A529CC6B46C8820C866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FDA1D7BC4504488A1A8AEAF24B70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0C506-4A4F-422E-BDFD-460F6FF19F1B}"/>
      </w:docPartPr>
      <w:docPartBody>
        <w:p w:rsidR="002840C0" w:rsidRDefault="009727F8" w:rsidP="009727F8">
          <w:pPr>
            <w:pStyle w:val="3FDA1D7BC4504488A1A8AEAF24B70160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ACA3456B7A24A928BA888AE292F2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16283-307B-444D-906C-CFBD38387FA3}"/>
      </w:docPartPr>
      <w:docPartBody>
        <w:p w:rsidR="002840C0" w:rsidRDefault="009727F8" w:rsidP="009727F8">
          <w:pPr>
            <w:pStyle w:val="BACA3456B7A24A928BA888AE292F2BF05"/>
          </w:pP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Click here to enter text.</w:t>
          </w:r>
        </w:p>
      </w:docPartBody>
    </w:docPart>
    <w:docPart>
      <w:docPartPr>
        <w:name w:val="340D01E0ED3A485489506A7851E14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EFFF8-EC32-4779-9EAF-5453E9F93DBC}"/>
      </w:docPartPr>
      <w:docPartBody>
        <w:p w:rsidR="002840C0" w:rsidRDefault="009727F8" w:rsidP="009727F8">
          <w:pPr>
            <w:pStyle w:val="340D01E0ED3A485489506A7851E1489F5"/>
          </w:pP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date.</w:t>
          </w:r>
        </w:p>
      </w:docPartBody>
    </w:docPart>
    <w:docPart>
      <w:docPartPr>
        <w:name w:val="AAD124DA7898481C8950BAB00514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13846-33EF-4B5F-B897-48D32BFF7D0A}"/>
      </w:docPartPr>
      <w:docPartBody>
        <w:p w:rsidR="00837133" w:rsidRDefault="009727F8" w:rsidP="009727F8">
          <w:pPr>
            <w:pStyle w:val="AAD124DA7898481C8950BAB00514C5C5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DFB080E62594D24BB9665BAE4C45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E9A9A-AAF3-47D6-BDCB-244BD86909CF}"/>
      </w:docPartPr>
      <w:docPartBody>
        <w:p w:rsidR="00837133" w:rsidRDefault="009727F8" w:rsidP="009727F8">
          <w:pPr>
            <w:pStyle w:val="3DFB080E62594D24BB9665BAE4C45111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40DB69997242B9A2B675CAE0D51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733C3-7228-492F-9402-B374970D4044}"/>
      </w:docPartPr>
      <w:docPartBody>
        <w:p w:rsidR="00837133" w:rsidRDefault="009727F8" w:rsidP="009727F8">
          <w:pPr>
            <w:pStyle w:val="4340DB69997242B9A2B675CAE0D51530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5615FFF2E864B80A7E66E82F8FE6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BA720-14E9-45CF-9BC1-2BFF57195291}"/>
      </w:docPartPr>
      <w:docPartBody>
        <w:p w:rsidR="00837133" w:rsidRDefault="009727F8" w:rsidP="009727F8">
          <w:pPr>
            <w:pStyle w:val="C5615FFF2E864B80A7E66E82F8FE6C25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CAA033F816746C3AF0EBC8564924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BB6F7-5962-4EE2-BC4C-6FD80851A5D3}"/>
      </w:docPartPr>
      <w:docPartBody>
        <w:p w:rsidR="00837133" w:rsidRDefault="009727F8" w:rsidP="009727F8">
          <w:pPr>
            <w:pStyle w:val="9CAA033F816746C3AF0EBC85649248365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ED7CA164783C4E6496F2FB302FE29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4CD80-201F-4D08-ABB2-B53C536F8B96}"/>
      </w:docPartPr>
      <w:docPartBody>
        <w:p w:rsidR="00837133" w:rsidRDefault="009727F8" w:rsidP="009727F8">
          <w:pPr>
            <w:pStyle w:val="ED7CA164783C4E6496F2FB302FE2928B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421D09671384211B36FD7AD76AAB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ECC55-B211-4017-8224-5A67D411963D}"/>
      </w:docPartPr>
      <w:docPartBody>
        <w:p w:rsidR="00837133" w:rsidRDefault="009727F8" w:rsidP="009727F8">
          <w:pPr>
            <w:pStyle w:val="3421D09671384211B36FD7AD76AAB8DE5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3C9246D64CEA41A9A5CFA50395339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5A742-12AB-4E1D-B798-594686048F7B}"/>
      </w:docPartPr>
      <w:docPartBody>
        <w:p w:rsidR="00837133" w:rsidRDefault="009727F8" w:rsidP="009727F8">
          <w:pPr>
            <w:pStyle w:val="3C9246D64CEA41A9A5CFA50395339922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6FD4BA7400443CCBD86BE2EA305F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EB560-0A4C-4DDC-B951-F325D47E5454}"/>
      </w:docPartPr>
      <w:docPartBody>
        <w:p w:rsidR="00837133" w:rsidRDefault="009727F8" w:rsidP="009727F8">
          <w:pPr>
            <w:pStyle w:val="D6FD4BA7400443CCBD86BE2EA305F329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E21DDD2264443ACA5624EA685611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0FCFA-1623-4394-ACAC-BBC36CB5816F}"/>
      </w:docPartPr>
      <w:docPartBody>
        <w:p w:rsidR="00837133" w:rsidRDefault="009727F8" w:rsidP="009727F8">
          <w:pPr>
            <w:pStyle w:val="8E21DDD2264443ACA5624EA685611CE4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D62D300CF9D402CBEAC57D6AB940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5E691-A9FC-4E0C-8B78-18C5EA903E2F}"/>
      </w:docPartPr>
      <w:docPartBody>
        <w:p w:rsidR="00837133" w:rsidRDefault="009727F8" w:rsidP="009727F8">
          <w:pPr>
            <w:pStyle w:val="5D62D300CF9D402CBEAC57D6AB940EB7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335B992E449446FAE40016652D2E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A59DD-BB1E-46FA-908F-23532542E7E0}"/>
      </w:docPartPr>
      <w:docPartBody>
        <w:p w:rsidR="00837133" w:rsidRDefault="009727F8" w:rsidP="009727F8">
          <w:pPr>
            <w:pStyle w:val="C335B992E449446FAE40016652D2E518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E4E60950AAB4BBC80A4A2B0B9847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87AA9-79C3-4179-8659-BB97300843BD}"/>
      </w:docPartPr>
      <w:docPartBody>
        <w:p w:rsidR="00837133" w:rsidRDefault="009727F8" w:rsidP="009727F8">
          <w:pPr>
            <w:pStyle w:val="1E4E60950AAB4BBC80A4A2B0B9847E135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EE416607834A4E36B25CDD6DFF086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7C4F6-80EE-4B44-9035-2324EE685D47}"/>
      </w:docPartPr>
      <w:docPartBody>
        <w:p w:rsidR="00837133" w:rsidRDefault="009727F8" w:rsidP="009727F8">
          <w:pPr>
            <w:pStyle w:val="EE416607834A4E36B25CDD6DFF08657D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4201D19C0944F5FB82D6284494AE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13DA9-D68B-4059-9ABC-15AF3F8C1BD2}"/>
      </w:docPartPr>
      <w:docPartBody>
        <w:p w:rsidR="00837133" w:rsidRDefault="009727F8" w:rsidP="009727F8">
          <w:pPr>
            <w:pStyle w:val="54201D19C0944F5FB82D6284494AE208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A0E7282BDFC4F6BA55A2F6D88E76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A1162-E75B-456B-97AD-D11034FE23CE}"/>
      </w:docPartPr>
      <w:docPartBody>
        <w:p w:rsidR="00837133" w:rsidRDefault="009727F8" w:rsidP="009727F8">
          <w:pPr>
            <w:pStyle w:val="2A0E7282BDFC4F6BA55A2F6D88E76603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AE25FE0134204293BCCF7BAD8BC0A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ADBBC-27A8-4DEF-88C8-3D473DCB2984}"/>
      </w:docPartPr>
      <w:docPartBody>
        <w:p w:rsidR="00837133" w:rsidRDefault="009727F8" w:rsidP="009727F8">
          <w:pPr>
            <w:pStyle w:val="AE25FE0134204293BCCF7BAD8BC0A148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65A2D081AE046D9AC2CA6C5B44CF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5A289-DF3F-4692-941E-40509E1A5FB3}"/>
      </w:docPartPr>
      <w:docPartBody>
        <w:p w:rsidR="00837133" w:rsidRDefault="009727F8" w:rsidP="009727F8">
          <w:pPr>
            <w:pStyle w:val="165A2D081AE046D9AC2CA6C5B44CFD4B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D02DAA86B834F7C8AD4AA29FAA73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D12DF-0B4B-4077-9B7A-3998C2789FCE}"/>
      </w:docPartPr>
      <w:docPartBody>
        <w:p w:rsidR="00837133" w:rsidRDefault="009727F8" w:rsidP="009727F8">
          <w:pPr>
            <w:pStyle w:val="8D02DAA86B834F7C8AD4AA29FAA73154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570D6F9F3E240ACAA777836F5E77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4BC31-5B2A-452E-91F7-4690C0A68405}"/>
      </w:docPartPr>
      <w:docPartBody>
        <w:p w:rsidR="00837133" w:rsidRDefault="009727F8" w:rsidP="009727F8">
          <w:pPr>
            <w:pStyle w:val="E570D6F9F3E240ACAA777836F5E77537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0EB65ABED89843419E7A6866DD249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3BEBF-CF49-4127-AC93-3228AEC02E82}"/>
      </w:docPartPr>
      <w:docPartBody>
        <w:p w:rsidR="00837133" w:rsidRDefault="009727F8" w:rsidP="009727F8">
          <w:pPr>
            <w:pStyle w:val="0EB65ABED89843419E7A6866DD249CAF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E3AFE291BCF4AF1A112AD43E4873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334E1-B015-409C-BB34-0DFA877D875D}"/>
      </w:docPartPr>
      <w:docPartBody>
        <w:p w:rsidR="00837133" w:rsidRDefault="009727F8" w:rsidP="009727F8">
          <w:pPr>
            <w:pStyle w:val="CE3AFE291BCF4AF1A112AD43E48738EB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2B0BE1EC5044601B4D8A75B17A6F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7377B-0EF1-487D-A020-39C1DCE45905}"/>
      </w:docPartPr>
      <w:docPartBody>
        <w:p w:rsidR="00837133" w:rsidRDefault="009727F8" w:rsidP="009727F8">
          <w:pPr>
            <w:pStyle w:val="C2B0BE1EC5044601B4D8A75B17A6F9E9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3E7431B71024168B40753A8139D0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02605-6920-4DE3-B2E9-DB7B2206265E}"/>
      </w:docPartPr>
      <w:docPartBody>
        <w:p w:rsidR="00837133" w:rsidRDefault="009727F8" w:rsidP="009727F8">
          <w:pPr>
            <w:pStyle w:val="D3E7431B71024168B40753A8139D0777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69EF2BC144A4FE385D0F4E780D27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88115-3C49-4CC9-B9A2-A40895393691}"/>
      </w:docPartPr>
      <w:docPartBody>
        <w:p w:rsidR="00837133" w:rsidRDefault="009727F8" w:rsidP="009727F8">
          <w:pPr>
            <w:pStyle w:val="E69EF2BC144A4FE385D0F4E780D27133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408CCCCC08745288255BE03863E5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8478B-AB0C-4902-B136-30269F67B67C}"/>
      </w:docPartPr>
      <w:docPartBody>
        <w:p w:rsidR="00837133" w:rsidRDefault="009727F8" w:rsidP="009727F8">
          <w:pPr>
            <w:pStyle w:val="E408CCCCC08745288255BE03863E56BA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97C259BED55444BB529DB4149075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2767E-9C00-4F57-98B8-E82218A4181F}"/>
      </w:docPartPr>
      <w:docPartBody>
        <w:p w:rsidR="00837133" w:rsidRDefault="009727F8" w:rsidP="009727F8">
          <w:pPr>
            <w:pStyle w:val="297C259BED55444BB529DB4149075A705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8D4A81CDC4BB4AF6A38A89FF41E08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892FD-2FEB-4D87-98D3-9C1AAAE73B55}"/>
      </w:docPartPr>
      <w:docPartBody>
        <w:p w:rsidR="0098182E" w:rsidRDefault="009727F8" w:rsidP="009727F8">
          <w:pPr>
            <w:pStyle w:val="8D4A81CDC4BB4AF6A38A89FF41E08D785"/>
          </w:pPr>
          <w:r w:rsidRPr="00FE68E2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20C43"/>
    <w:rsid w:val="00043D31"/>
    <w:rsid w:val="000F5140"/>
    <w:rsid w:val="001055E9"/>
    <w:rsid w:val="0010750C"/>
    <w:rsid w:val="00115B12"/>
    <w:rsid w:val="00116433"/>
    <w:rsid w:val="00156D9E"/>
    <w:rsid w:val="0016175A"/>
    <w:rsid w:val="0016673A"/>
    <w:rsid w:val="00172B38"/>
    <w:rsid w:val="001A39E7"/>
    <w:rsid w:val="002115EA"/>
    <w:rsid w:val="00216D25"/>
    <w:rsid w:val="0026190C"/>
    <w:rsid w:val="002840C0"/>
    <w:rsid w:val="002A4B9F"/>
    <w:rsid w:val="002B0C7A"/>
    <w:rsid w:val="002E7842"/>
    <w:rsid w:val="0035205F"/>
    <w:rsid w:val="0035276D"/>
    <w:rsid w:val="004253D1"/>
    <w:rsid w:val="00485794"/>
    <w:rsid w:val="005174B2"/>
    <w:rsid w:val="0054261A"/>
    <w:rsid w:val="00555487"/>
    <w:rsid w:val="00562334"/>
    <w:rsid w:val="005B0769"/>
    <w:rsid w:val="005C2C3E"/>
    <w:rsid w:val="005F2F48"/>
    <w:rsid w:val="006018A4"/>
    <w:rsid w:val="00603FD4"/>
    <w:rsid w:val="006313FC"/>
    <w:rsid w:val="006F0137"/>
    <w:rsid w:val="007511DA"/>
    <w:rsid w:val="00765831"/>
    <w:rsid w:val="00785DE1"/>
    <w:rsid w:val="007A3B1D"/>
    <w:rsid w:val="007F74BD"/>
    <w:rsid w:val="00837133"/>
    <w:rsid w:val="008377D4"/>
    <w:rsid w:val="00841071"/>
    <w:rsid w:val="0086341D"/>
    <w:rsid w:val="00873639"/>
    <w:rsid w:val="00882E9B"/>
    <w:rsid w:val="00887E7E"/>
    <w:rsid w:val="00892A5A"/>
    <w:rsid w:val="008D4A3A"/>
    <w:rsid w:val="00906620"/>
    <w:rsid w:val="00945779"/>
    <w:rsid w:val="00963B12"/>
    <w:rsid w:val="009727F8"/>
    <w:rsid w:val="0098182E"/>
    <w:rsid w:val="0099405A"/>
    <w:rsid w:val="009E1FB4"/>
    <w:rsid w:val="009E61D6"/>
    <w:rsid w:val="009F4440"/>
    <w:rsid w:val="00A220ED"/>
    <w:rsid w:val="00A6377F"/>
    <w:rsid w:val="00A73300"/>
    <w:rsid w:val="00A92C4C"/>
    <w:rsid w:val="00B41C9C"/>
    <w:rsid w:val="00B47204"/>
    <w:rsid w:val="00B5265D"/>
    <w:rsid w:val="00B556E4"/>
    <w:rsid w:val="00B66A55"/>
    <w:rsid w:val="00BF5393"/>
    <w:rsid w:val="00C07B1B"/>
    <w:rsid w:val="00C52D90"/>
    <w:rsid w:val="00CE6ABA"/>
    <w:rsid w:val="00CF3F51"/>
    <w:rsid w:val="00D119FF"/>
    <w:rsid w:val="00D22D5E"/>
    <w:rsid w:val="00D53C4E"/>
    <w:rsid w:val="00D647E6"/>
    <w:rsid w:val="00D6773C"/>
    <w:rsid w:val="00DA2BE7"/>
    <w:rsid w:val="00DF15FC"/>
    <w:rsid w:val="00DF3C9D"/>
    <w:rsid w:val="00E04041"/>
    <w:rsid w:val="00E10ED6"/>
    <w:rsid w:val="00E622C2"/>
    <w:rsid w:val="00E7287D"/>
    <w:rsid w:val="00E72DD2"/>
    <w:rsid w:val="00ED275A"/>
    <w:rsid w:val="00F059DA"/>
    <w:rsid w:val="00F2135C"/>
    <w:rsid w:val="00F567CA"/>
    <w:rsid w:val="00FD4652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27F8"/>
    <w:rPr>
      <w:color w:val="808080"/>
    </w:rPr>
  </w:style>
  <w:style w:type="paragraph" w:customStyle="1" w:styleId="F55E79DBD0FA498883A4E6F9DF08EFB55">
    <w:name w:val="F55E79DBD0FA498883A4E6F9DF08EFB5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5">
    <w:name w:val="769B7251B07E451F95C08BBFC802EC6D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5">
    <w:name w:val="15A1B049AAD04E6FA7ED85FBEBB4D45A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5">
    <w:name w:val="3FBB817FF7F74D85AFA2151E4E6FFF09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5">
    <w:name w:val="8AAA5D51945449B88DD6BA3BFADE7026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5">
    <w:name w:val="E10BB1F1A38249E4B863A53320D3BB29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5">
    <w:name w:val="1D0D1A23E09844B8A93B679CFBAE43E0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5">
    <w:name w:val="93E1C821490F46C68BEAB3450292A00F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5">
    <w:name w:val="5DDA7584D5224E3290E0C6494BB6F604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5">
    <w:name w:val="24DCCA49D88E4AFC8A4070ED1169DF77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5">
    <w:name w:val="273EDA02726241FD90348EE7E176F939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5">
    <w:name w:val="874EFCF6148447FE837D2BECFC85A8E9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5">
    <w:name w:val="A68210D859E442408D74A9E154D78122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5">
    <w:name w:val="101C4CB7F93748F3A214183D7E6F9047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5">
    <w:name w:val="EC2A20E78FDC491186E00B1B6EDA63925"/>
    <w:rsid w:val="009727F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E6F17EFDDE48959FB95F5AA2E857B15">
    <w:name w:val="CAE6F17EFDDE48959FB95F5AA2E857B1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654AD40EF547629B33E3B1516A99DE5">
    <w:name w:val="14654AD40EF547629B33E3B1516A99DE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DA056F611AA4E5586C50699FD3EEF925">
    <w:name w:val="1DA056F611AA4E5586C50699FD3EEF92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6AEC93BE66949FCAC7DFC581DC7035C5">
    <w:name w:val="96AEC93BE66949FCAC7DFC581DC7035C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482454FEF714A1397AA7F34150EA5455">
    <w:name w:val="E482454FEF714A1397AA7F34150EA545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72BD6CC11F54D4ABA80616F5269F47A5">
    <w:name w:val="772BD6CC11F54D4ABA80616F5269F47A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D4A81CDC4BB4AF6A38A89FF41E08D785">
    <w:name w:val="8D4A81CDC4BB4AF6A38A89FF41E08D78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BE2843C87304611BB8734103ACF8BFA5">
    <w:name w:val="FBE2843C87304611BB8734103ACF8BFA5"/>
    <w:rsid w:val="009727F8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4F0E290E456C4CFCA6975E48172E86085">
    <w:name w:val="4F0E290E456C4CFCA6975E48172E86085"/>
    <w:rsid w:val="009727F8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7A2322D4A3BC463EA83BA411D283BFDE5">
    <w:name w:val="7A2322D4A3BC463EA83BA411D283BFDE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199B164AF254B438BD5BD9C9CAD4F6B5">
    <w:name w:val="F199B164AF254B438BD5BD9C9CAD4F6B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154F57E3A7F414DBF19D7B80576E0B35">
    <w:name w:val="2154F57E3A7F414DBF19D7B80576E0B3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BB891B46361406F91C0D86EBB8DA0835">
    <w:name w:val="EBB891B46361406F91C0D86EBB8DA083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E5699E616AE453CB895A39D039670495">
    <w:name w:val="5E5699E616AE453CB895A39D03967049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A0A3E2B22B04A9788634EE20049986B5">
    <w:name w:val="3A0A3E2B22B04A9788634EE20049986B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BE19DC792074A529CC6B46C8820C8665">
    <w:name w:val="3BE19DC792074A529CC6B46C8820C866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FDA1D7BC4504488A1A8AEAF24B701605">
    <w:name w:val="3FDA1D7BC4504488A1A8AEAF24B70160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AD124DA7898481C8950BAB00514C5C55">
    <w:name w:val="AAD124DA7898481C8950BAB00514C5C5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DFB080E62594D24BB9665BAE4C451115">
    <w:name w:val="3DFB080E62594D24BB9665BAE4C45111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40DB69997242B9A2B675CAE0D515305">
    <w:name w:val="4340DB69997242B9A2B675CAE0D51530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5615FFF2E864B80A7E66E82F8FE6C255">
    <w:name w:val="C5615FFF2E864B80A7E66E82F8FE6C25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CAA033F816746C3AF0EBC85649248365">
    <w:name w:val="9CAA033F816746C3AF0EBC85649248365"/>
    <w:rsid w:val="009727F8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ED7CA164783C4E6496F2FB302FE2928B5">
    <w:name w:val="ED7CA164783C4E6496F2FB302FE2928B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421D09671384211B36FD7AD76AAB8DE5">
    <w:name w:val="3421D09671384211B36FD7AD76AAB8DE5"/>
    <w:rsid w:val="009727F8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3C9246D64CEA41A9A5CFA503953399225">
    <w:name w:val="3C9246D64CEA41A9A5CFA50395339922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6FD4BA7400443CCBD86BE2EA305F3295">
    <w:name w:val="D6FD4BA7400443CCBD86BE2EA305F329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E21DDD2264443ACA5624EA685611CE45">
    <w:name w:val="8E21DDD2264443ACA5624EA685611CE4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D62D300CF9D402CBEAC57D6AB940EB75">
    <w:name w:val="5D62D300CF9D402CBEAC57D6AB940EB7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335B992E449446FAE40016652D2E5185">
    <w:name w:val="C335B992E449446FAE40016652D2E518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E4E60950AAB4BBC80A4A2B0B9847E135">
    <w:name w:val="1E4E60950AAB4BBC80A4A2B0B9847E135"/>
    <w:rsid w:val="009727F8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EE416607834A4E36B25CDD6DFF08657D5">
    <w:name w:val="EE416607834A4E36B25CDD6DFF08657D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201D19C0944F5FB82D6284494AE2085">
    <w:name w:val="54201D19C0944F5FB82D6284494AE208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A0E7282BDFC4F6BA55A2F6D88E766035">
    <w:name w:val="2A0E7282BDFC4F6BA55A2F6D88E76603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E25FE0134204293BCCF7BAD8BC0A1485">
    <w:name w:val="AE25FE0134204293BCCF7BAD8BC0A148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65A2D081AE046D9AC2CA6C5B44CFD4B5">
    <w:name w:val="165A2D081AE046D9AC2CA6C5B44CFD4B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D02DAA86B834F7C8AD4AA29FAA731545">
    <w:name w:val="8D02DAA86B834F7C8AD4AA29FAA73154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570D6F9F3E240ACAA777836F5E775375">
    <w:name w:val="E570D6F9F3E240ACAA777836F5E77537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B65ABED89843419E7A6866DD249CAF5">
    <w:name w:val="0EB65ABED89843419E7A6866DD249CAF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E3AFE291BCF4AF1A112AD43E48738EB5">
    <w:name w:val="CE3AFE291BCF4AF1A112AD43E48738EB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2B0BE1EC5044601B4D8A75B17A6F9E95">
    <w:name w:val="C2B0BE1EC5044601B4D8A75B17A6F9E9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3E7431B71024168B40753A8139D07775">
    <w:name w:val="D3E7431B71024168B40753A8139D0777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69EF2BC144A4FE385D0F4E780D271335">
    <w:name w:val="E69EF2BC144A4FE385D0F4E780D27133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408CCCCC08745288255BE03863E56BA5">
    <w:name w:val="E408CCCCC08745288255BE03863E56BA5"/>
    <w:rsid w:val="009727F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97C259BED55444BB529DB4149075A705">
    <w:name w:val="297C259BED55444BB529DB4149075A705"/>
    <w:rsid w:val="009727F8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ACA3456B7A24A928BA888AE292F2BF05">
    <w:name w:val="BACA3456B7A24A928BA888AE292F2BF05"/>
    <w:rsid w:val="009727F8"/>
    <w:rPr>
      <w:rFonts w:eastAsiaTheme="minorHAnsi"/>
      <w:lang w:eastAsia="en-US"/>
    </w:rPr>
  </w:style>
  <w:style w:type="paragraph" w:customStyle="1" w:styleId="340D01E0ED3A485489506A7851E1489F5">
    <w:name w:val="340D01E0ED3A485489506A7851E1489F5"/>
    <w:rsid w:val="009727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2018-07-06T00:00:00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AB4AC0124614992138FF62ECB1C80" ma:contentTypeVersion="13" ma:contentTypeDescription="Crée un document." ma:contentTypeScope="" ma:versionID="5add4c7cee85c2d162a4b45705015bfc">
  <xsd:schema xmlns:xsd="http://www.w3.org/2001/XMLSchema" xmlns:xs="http://www.w3.org/2001/XMLSchema" xmlns:p="http://schemas.microsoft.com/office/2006/metadata/properties" xmlns:ns2="7f653668-9fb1-4d0c-becd-69a8fef2ee20" xmlns:ns3="bb1c10a6-6daf-4f0e-b4df-daddd2173579" targetNamespace="http://schemas.microsoft.com/office/2006/metadata/properties" ma:root="true" ma:fieldsID="b48dc96e78ae5390763578d12d87363a" ns2:_="" ns3:_="">
    <xsd:import namespace="7f653668-9fb1-4d0c-becd-69a8fef2ee20"/>
    <xsd:import namespace="bb1c10a6-6daf-4f0e-b4df-daddd217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53668-9fb1-4d0c-becd-69a8fef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6d520eb-3d93-483e-80a8-6b2f414a1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10a6-6daf-4f0e-b4df-daddd2173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40865c-2c43-4f56-aad8-75c703cd91b4}" ma:internalName="TaxCatchAll" ma:showField="CatchAllData" ma:web="bb1c10a6-6daf-4f0e-b4df-daddd2173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53668-9fb1-4d0c-becd-69a8fef2ee20">
      <Terms xmlns="http://schemas.microsoft.com/office/infopath/2007/PartnerControls"/>
    </lcf76f155ced4ddcb4097134ff3c332f>
    <TaxCatchAll xmlns="bb1c10a6-6daf-4f0e-b4df-daddd217357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50003-DD0D-4737-98B7-44EE6629A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FB140-25C8-4BEC-AFBC-1712DF5C9EA6}"/>
</file>

<file path=customXml/itemProps4.xml><?xml version="1.0" encoding="utf-8"?>
<ds:datastoreItem xmlns:ds="http://schemas.openxmlformats.org/officeDocument/2006/customXml" ds:itemID="{B9DB3B98-1942-43E2-A3FE-6FEAF2A749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D34243-FE96-463B-B596-A3F60E5A2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11</Pages>
  <Words>1795</Words>
  <Characters>9878</Characters>
  <Application>Microsoft Office Word</Application>
  <DocSecurity>0</DocSecurity>
  <Lines>82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 Implementation Conformance Statement (ICS) for PICC</vt:lpstr>
      <vt:lpstr/>
    </vt:vector>
  </TitlesOfParts>
  <Company>HP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 Implementation Conformance Statement (ICS) for PICC</dc:title>
  <dc:creator>da fonte de sousa guillaume</dc:creator>
  <cp:lastModifiedBy>Guillaume Da Fonte De Sousa</cp:lastModifiedBy>
  <cp:revision>32</cp:revision>
  <cp:lastPrinted>2025-07-15T08:16:00Z</cp:lastPrinted>
  <dcterms:created xsi:type="dcterms:W3CDTF">2021-11-15T12:51:00Z</dcterms:created>
  <dcterms:modified xsi:type="dcterms:W3CDTF">2025-07-15T08:16:00Z</dcterms:modified>
  <cp:contentStatus>2.0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0x010100320AB4AC0124614992138FF62ECB1C80</vt:lpwstr>
  </property>
</Properties>
</file>